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1618"/>
        <w:gridCol w:w="462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3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  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ДОГОВОР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№ __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о целевом обучении по образовательной программе высшего образования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60" w:hRule="atLeast"/>
        </w:trPr>
        <w:tc>
          <w:tcPr>
            <w:tcW w:w="3685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г. Курган</w:t>
            </w:r>
          </w:p>
        </w:tc>
        <w:tc>
          <w:tcPr>
            <w:tcW w:w="1618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62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ind w:firstLine="1560" w:firstLineChars="650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«__» _____________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3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 г.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5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hi-IN" w:bidi="hi-IN"/>
              </w:rPr>
              <w:t>(место заключения договора)</w:t>
            </w:r>
          </w:p>
        </w:tc>
        <w:tc>
          <w:tcPr>
            <w:tcW w:w="1618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62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  <w:lang w:eastAsia="hi-IN" w:bidi="hi-IN"/>
              </w:rPr>
              <w:t>(дата заключения договора)</w:t>
            </w:r>
          </w:p>
        </w:tc>
      </w:tr>
    </w:tbl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val="ru-RU" w:eastAsia="hi-IN" w:bidi="hi-IN"/>
        </w:rPr>
        <w:t>Ф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едеральное государственное бюджетное учреждение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Федерации,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именуемое в дальнейшем заказчиком, в лице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</w:t>
      </w:r>
      <w:r>
        <w:rPr>
          <w:u w:val="single"/>
        </w:rPr>
        <w:t>__________</w:t>
      </w:r>
      <w:r>
        <w:rPr>
          <w:rFonts w:hint="default"/>
          <w:u w:val="single"/>
          <w:lang w:val="ru-RU"/>
        </w:rPr>
        <w:t xml:space="preserve">                           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 xml:space="preserve"> директора Бурцева Александра Владимировича_____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_,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>(наименование должности, фамилия, имя, отчество (при наличии)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действующего на основании _____________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Устава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______________________________________,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>(наименование документа)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с одной стороны, и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rPr>
          <w:rFonts w:ascii="Times New Roman" w:hAnsi="Times New Roman" w:eastAsia="Arial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________________________</w:t>
      </w:r>
      <w:r>
        <w:rPr>
          <w:rFonts w:hint="default" w:ascii="Times New Roman" w:hAnsi="Times New Roman" w:eastAsia="Courier New" w:cs="Times New Roman"/>
          <w:sz w:val="24"/>
          <w:szCs w:val="24"/>
          <w:lang w:val="ru-RU" w:eastAsia="hi-IN" w:bidi="hi-IN"/>
        </w:rPr>
        <w:t>___________________________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__________________________,</w:t>
      </w:r>
    </w:p>
    <w:p>
      <w:pPr>
        <w:widowControl w:val="0"/>
        <w:suppressAutoHyphens/>
        <w:autoSpaceDE w:val="0"/>
        <w:spacing w:after="0" w:line="240" w:lineRule="auto"/>
        <w:ind w:firstLine="3000" w:firstLineChars="1500"/>
        <w:jc w:val="both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>(фамилия, имя, отчество  гражданина)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именуем</w:t>
      </w:r>
      <w:r>
        <w:rPr>
          <w:rFonts w:ascii="Times New Roman" w:hAnsi="Times New Roman" w:eastAsia="Courier New" w:cs="Times New Roman"/>
          <w:sz w:val="24"/>
          <w:szCs w:val="24"/>
          <w:lang w:val="ru-RU" w:eastAsia="hi-IN" w:bidi="hi-IN"/>
        </w:rPr>
        <w:t>ый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в дальнейшем гражданином, с другой стороны, совместно именуемые сторонами, заключили настоящий договор о нижеследующем.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I. Предмет настоящего договора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Гражданин обязуется освоить образовательную программу высшего образования</w:t>
      </w:r>
      <w:r>
        <w:rPr>
          <w:rFonts w:hint="default" w:ascii="Times New Roman" w:hAnsi="Times New Roman" w:eastAsia="Courier New" w:cs="Times New Roman"/>
          <w:sz w:val="24"/>
          <w:szCs w:val="24"/>
          <w:lang w:val="ru-RU" w:eastAsia="hi-IN" w:bidi="hi-IN"/>
        </w:rPr>
        <w:t xml:space="preserve"> - программу ординатуры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(далее - образовательная программа) в соответствии с характеристиками освоения гражданином образовательной программы, определенными </w:t>
      </w:r>
      <w:r>
        <w:fldChar w:fldCharType="begin"/>
      </w:r>
      <w:r>
        <w:instrText xml:space="preserve"> HYPERLINK \l "Par349" </w:instrText>
      </w:r>
      <w:r>
        <w:fldChar w:fldCharType="separate"/>
      </w:r>
      <w:r>
        <w:rPr>
          <w:rFonts w:ascii="Times New Roman" w:hAnsi="Times New Roman" w:eastAsia="Courier New" w:cs="Times New Roman"/>
          <w:color w:val="000000" w:themeColor="text1"/>
          <w:sz w:val="24"/>
          <w:szCs w:val="24"/>
        </w:rPr>
        <w:t>разделом II</w:t>
      </w:r>
      <w:r>
        <w:rPr>
          <w:rFonts w:ascii="Times New Roman" w:hAnsi="Times New Roman" w:eastAsia="Courier New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eastAsia="Courier New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bookmarkStart w:id="0" w:name="Par349"/>
      <w:bookmarkEnd w:id="0"/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II. Характеристики обучения гражданина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- наличие государственной аккредитации образовательной программы обязательно;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- код     и    наименование    специальности (специальностей) подготовки: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_______________</w:t>
      </w:r>
      <w:r>
        <w:rPr>
          <w:rFonts w:hint="default" w:ascii="Times New Roman" w:hAnsi="Times New Roman" w:eastAsia="Courier New" w:cs="Times New Roman"/>
          <w:sz w:val="24"/>
          <w:szCs w:val="24"/>
          <w:lang w:val="ru-RU" w:eastAsia="hi-IN" w:bidi="hi-IN"/>
        </w:rPr>
        <w:t>____________________________________________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;</w:t>
      </w:r>
    </w:p>
    <w:p>
      <w:pPr>
        <w:widowControl w:val="0"/>
        <w:suppressAutoHyphens/>
        <w:autoSpaceDE w:val="0"/>
        <w:spacing w:after="0" w:line="240" w:lineRule="auto"/>
        <w:ind w:firstLine="1900" w:firstLineChars="950"/>
        <w:jc w:val="both"/>
        <w:rPr>
          <w:rFonts w:ascii="Times New Roman" w:hAnsi="Times New Roman" w:eastAsia="Courier New" w:cs="Times New Roman"/>
          <w:sz w:val="20"/>
          <w:szCs w:val="20"/>
          <w:lang w:eastAsia="hi-IN" w:bidi="hi-IN"/>
        </w:rPr>
      </w:pP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>(код и специальность)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  - форма обучения очная;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 </w:t>
      </w:r>
      <w:r>
        <w:rPr>
          <w:rFonts w:hint="default" w:ascii="Times New Roman" w:hAnsi="Times New Roman" w:eastAsia="Courier New" w:cs="Times New Roman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- наименование организации, осуществляющей образовательную деятельность: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 xml:space="preserve">федеральное государственное бюджетное образовательное учреждение высшего образования </w:t>
      </w:r>
      <w:r>
        <w:rPr>
          <w:rFonts w:hint="default" w:ascii="Times New Roman" w:hAnsi="Times New Roman" w:eastAsia="Courier New" w:cs="Times New Roman"/>
          <w:sz w:val="24"/>
          <w:szCs w:val="24"/>
          <w:u w:val="single"/>
          <w:lang w:val="ru-RU" w:eastAsia="hi-IN" w:bidi="hi-IN"/>
        </w:rPr>
        <w:t>«Южно-Уральский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 xml:space="preserve"> государственный медицинский университет</w:t>
      </w:r>
      <w:r>
        <w:rPr>
          <w:rFonts w:hint="default" w:ascii="Times New Roman" w:hAnsi="Times New Roman" w:eastAsia="Courier New" w:cs="Times New Roman"/>
          <w:sz w:val="24"/>
          <w:szCs w:val="24"/>
          <w:u w:val="single"/>
          <w:lang w:val="ru-RU" w:eastAsia="hi-IN" w:bidi="hi-IN"/>
        </w:rPr>
        <w:t>»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 xml:space="preserve"> Министерства здравоохранения Российской Федерации</w:t>
      </w:r>
      <w:r>
        <w:rPr>
          <w:rFonts w:hint="default" w:ascii="Times New Roman" w:hAnsi="Times New Roman" w:eastAsia="Courier New" w:cs="Times New Roman"/>
          <w:sz w:val="24"/>
          <w:szCs w:val="24"/>
          <w:u w:val="single"/>
          <w:lang w:val="ru-RU"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и осваивает  образовательную  программу  в соответствии с характеристиками обучения.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 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bookmarkStart w:id="1" w:name="Par407"/>
      <w:bookmarkEnd w:id="1"/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III. Место осуществления гражданином трудовой деятельности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в соответствии с квалификацией, полученной в результате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освоения образовательной программы, срок трудоустройства</w:t>
      </w: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и осуществления трудовой деятельности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bookmarkStart w:id="2" w:name="Par412"/>
      <w:bookmarkEnd w:id="2"/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1. 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</w:t>
      </w:r>
      <w:r>
        <w:rPr>
          <w:rFonts w:ascii="Times New Roman" w:hAnsi="Times New Roman" w:eastAsia="Courier New" w:cs="Times New Roman"/>
          <w:sz w:val="20"/>
          <w:szCs w:val="20"/>
          <w:lang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в организации, являющейся заказчиком по настоящему договору, далее - организация, в которую будет трудоустроен гражданин: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а) полное наименование организации, в которую будет трудоустроен гражданин в соответствии с настоящим договором:</w:t>
      </w:r>
    </w:p>
    <w:p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 xml:space="preserve">федеральное государственное бюджетное учреждение «Национальный медицинский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val="ru-RU" w:eastAsia="hi-IN" w:bidi="hi-IN"/>
        </w:rPr>
        <w:t>и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сследовательский центр травматологии и ортопедии имени академика Г.А. Илизарова» Министерства здравоохранения Российской Федерации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б) характер деятельности организации, в которую будет трудоустроен гражданин в соответствии с настоящим договором: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научная, медицинская, образовательная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в) должность (должности), профессия (профессии), специальность(специальности), квалификация (квалификации), вид (виды) работы: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_________________________________________________.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2. Характеристика места осуществления трудовой деятельности: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а) адрес осуществления трудовой деятельности: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ул. Марии Ульяновой, 6;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б) наименование 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город Курган;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Курганская область.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  <w:r>
        <w:rPr>
          <w:rFonts w:hint="default" w:ascii="Times New Roman" w:hAnsi="Times New Roman" w:eastAsia="Courier New" w:cs="Times New Roman"/>
          <w:sz w:val="24"/>
          <w:szCs w:val="24"/>
          <w:lang w:val="ru-RU" w:eastAsia="hi-IN" w:bidi="hi-IN"/>
        </w:rPr>
        <w:t>72.19,85.23,85.42, 86.10,86.21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4. Условия оплаты труда в период осуществления трудовой деятельности: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минимальный уровень оплаты труда – 200 (Двести) % среднемесячной начисленной заработной платы на территории Курганской области.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5. Гражданин и заказчик (организация, в которую будет трудоустроен гражданин) заключат трудовой договор о трудовой деятельности гражданина на условиях, установленных настоящим разделом, в срок не более 2 (Двух) месяцев после: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- даты отчисления гражданина из организации, осуществляющей образовательную деятельность, в связи с получением образования (завершением обучения);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- даты завершения срока прохождения аккредитации специалиста в случае,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r>
        <w:fldChar w:fldCharType="begin"/>
      </w:r>
      <w:r>
        <w:instrText xml:space="preserve"> HYPERLINK "consultantplus://offline/ref=28699B3ADFBB4804EDDD7205B8AE5F4A17CB73C6565346942266539D2E4AB1499EB00779A874DB1067290D5D7F994A7E2BC45C06566FDBCEQ9BCK" </w:instrText>
      </w:r>
      <w:r>
        <w:fldChar w:fldCharType="separate"/>
      </w:r>
      <w:r>
        <w:rPr>
          <w:rStyle w:val="4"/>
          <w:rFonts w:ascii="Times New Roman" w:hAnsi="Times New Roman" w:eastAsia="Courier New" w:cs="Times New Roman"/>
          <w:color w:val="000000" w:themeColor="text1"/>
          <w:sz w:val="24"/>
          <w:szCs w:val="24"/>
          <w:u w:val="none"/>
          <w:lang w:eastAsia="hi-IN" w:bidi="hi-IN"/>
        </w:rPr>
        <w:t>статьей 69</w:t>
      </w:r>
      <w:r>
        <w:rPr>
          <w:rStyle w:val="4"/>
          <w:rFonts w:ascii="Times New Roman" w:hAnsi="Times New Roman" w:eastAsia="Courier New" w:cs="Times New Roman"/>
          <w:color w:val="000000" w:themeColor="text1"/>
          <w:sz w:val="24"/>
          <w:szCs w:val="24"/>
          <w:u w:val="none"/>
          <w:lang w:eastAsia="hi-IN" w:bidi="hi-IN"/>
        </w:rPr>
        <w:fldChar w:fldCharType="end"/>
      </w:r>
      <w:r>
        <w:rPr>
          <w:rFonts w:ascii="Times New Roman" w:hAnsi="Times New Roman" w:eastAsia="Courier New" w:cs="Times New Roman"/>
          <w:color w:val="000000" w:themeColor="text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Федерального закона «Об основах охраны здоровья граждан в Российской Федерации».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3 (Три) года.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IV. Права и обязанности заказчика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1. Заказчик обязан:</w:t>
      </w:r>
      <w:bookmarkStart w:id="3" w:name="Par478"/>
      <w:bookmarkEnd w:id="3"/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а) предоставить гражданину следующие меры поддержки (материального стимулирования) в период освоения образовательной программы: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- ежемесячная денежная выплата в размере 10 000 (Десять тысяч) рублей 00 коп</w:t>
      </w:r>
      <w:r>
        <w:rPr>
          <w:rFonts w:ascii="Times New Roman" w:hAnsi="Times New Roman" w:eastAsia="Courier New" w:cs="Times New Roman"/>
          <w:sz w:val="24"/>
          <w:szCs w:val="24"/>
          <w:lang w:val="ru-RU" w:eastAsia="hi-IN" w:bidi="hi-IN"/>
        </w:rPr>
        <w:t>еек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б) осуществить трудоустройство гражданин на условиях, установленных </w:t>
      </w:r>
      <w:r>
        <w:fldChar w:fldCharType="begin"/>
      </w:r>
      <w:r>
        <w:instrText xml:space="preserve"> HYPERLINK \l "Par407" </w:instrText>
      </w:r>
      <w:r>
        <w:fldChar w:fldCharType="separate"/>
      </w:r>
      <w:r>
        <w:rPr>
          <w:rFonts w:ascii="Times New Roman" w:hAnsi="Times New Roman" w:eastAsia="Courier New" w:cs="Times New Roman"/>
          <w:sz w:val="24"/>
          <w:szCs w:val="24"/>
        </w:rPr>
        <w:t>разделом III</w:t>
      </w:r>
      <w:r>
        <w:rPr>
          <w:rFonts w:ascii="Times New Roman" w:hAnsi="Times New Roman" w:eastAsia="Courier New" w:cs="Times New Roman"/>
          <w:sz w:val="24"/>
          <w:szCs w:val="24"/>
        </w:rPr>
        <w:fldChar w:fldCharType="end"/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настоящего договора;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в) обеспечить условия для трудовой деятельности гражданина на условиях, установленных </w:t>
      </w:r>
      <w:r>
        <w:fldChar w:fldCharType="begin"/>
      </w:r>
      <w:r>
        <w:instrText xml:space="preserve"> HYPERLINK \l "Par407"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III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2. Заказчик вправе: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а) согласовывать гражданину тему выпускной квалификационной работы;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V. Права и обязанности гражданина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1. Гражданин обязан: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а) освоить образовательную программу в соответствии с характеристиками обучения, установленными </w:t>
      </w:r>
      <w:r>
        <w:fldChar w:fldCharType="begin"/>
      </w:r>
      <w:r>
        <w:instrText xml:space="preserve"> HYPERLINK \l "Par349"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б) заключить трудовой договор на условиях, установленных </w:t>
      </w:r>
      <w:r>
        <w:fldChar w:fldCharType="begin"/>
      </w:r>
      <w:r>
        <w:instrText xml:space="preserve"> HYPERLINK \l "Par407"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III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в) осуществить трудовую деятельность на условиях, установленных </w:t>
      </w:r>
      <w:r>
        <w:fldChar w:fldCharType="begin"/>
      </w:r>
      <w:r>
        <w:instrText xml:space="preserve"> HYPERLINK \l "Par407"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III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2. Гражданин вправе: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>
        <w:fldChar w:fldCharType="begin"/>
      </w:r>
      <w:r>
        <w:instrText xml:space="preserve"> HYPERLINK \l "Par349"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разделу 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 (указанный перевод должен соответствовать требованиям, предусмотренным </w:t>
      </w:r>
      <w:r>
        <w:fldChar w:fldCharType="begin"/>
      </w:r>
      <w:r>
        <w:instrText xml:space="preserve"> HYPERLINK \l "Par192"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пунктом 51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Положения о целевом обучении по образовательным    программам    среднего   профессионального   и   высшего образования,    утвержденного   постановлением   Правительства   Российской Федерации   от   13   октября   2020   г.  №  1681  «О  целевом обучении по образовательным    программам    среднего   профессионального   и   высшего образования» (далее - Положение</w:t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);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r>
        <w:fldChar w:fldCharType="begin"/>
      </w:r>
      <w:r>
        <w:instrText xml:space="preserve"> HYPERLINK \l "Par349"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разделе II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настоящего договора, с внесением соответствующих изменений в настоящий договор (указанный перевод должен соответствовать требованиям, предусмотренным </w:t>
      </w:r>
      <w:r>
        <w:fldChar w:fldCharType="begin"/>
      </w:r>
      <w:r>
        <w:instrText xml:space="preserve"> HYPERLINK \l "Par192"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пунктом 51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Положения).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 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bookmarkStart w:id="4" w:name="Par523"/>
      <w:bookmarkEnd w:id="4"/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VI. Ответственность сторон</w:t>
      </w:r>
    </w:p>
    <w:p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>
        <w:fldChar w:fldCharType="begin"/>
      </w:r>
      <w:r>
        <w:instrText xml:space="preserve"> HYPERLINK "consultantplus://offline/ref=28699B3ADFBB4804EDDD7205B8AE5F4A17CB73C6575746942266539D2E4AB1499EB00779A175D64C33660C0139CA597C28C45E034AQ6BCK"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частью 6 статьи 71.1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Федерального закона «Об образовании в Российской Федерации».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-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3 (Три) месяца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и в порядке, предусмотренном </w:t>
      </w:r>
      <w:r>
        <w:fldChar w:fldCharType="begin"/>
      </w:r>
      <w:r>
        <w:instrText xml:space="preserve"> HYPERLINK \l "Par162" </w:instrText>
      </w:r>
      <w:r>
        <w:fldChar w:fldCharType="separate"/>
      </w:r>
      <w:r>
        <w:rPr>
          <w:rFonts w:ascii="Times New Roman" w:hAnsi="Times New Roman" w:eastAsia="Courier New" w:cs="Times New Roman"/>
          <w:sz w:val="24"/>
          <w:szCs w:val="24"/>
        </w:rPr>
        <w:t>разделом IV</w:t>
      </w:r>
      <w:r>
        <w:rPr>
          <w:rFonts w:ascii="Times New Roman" w:hAnsi="Times New Roman" w:eastAsia="Courier New" w:cs="Times New Roman"/>
          <w:sz w:val="24"/>
          <w:szCs w:val="24"/>
        </w:rPr>
        <w:fldChar w:fldCharType="end"/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Положения.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- </w:t>
      </w:r>
      <w:r>
        <w:rPr>
          <w:rFonts w:ascii="Times New Roman" w:hAnsi="Times New Roman" w:eastAsia="Courier New" w:cs="Times New Roman"/>
          <w:sz w:val="24"/>
          <w:szCs w:val="24"/>
          <w:u w:val="single"/>
          <w:lang w:eastAsia="hi-IN" w:bidi="hi-IN"/>
        </w:rPr>
        <w:t>3 (Три) месяца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и в порядке, предусмотренном </w:t>
      </w:r>
      <w:r>
        <w:fldChar w:fldCharType="begin"/>
      </w:r>
      <w:r>
        <w:instrText xml:space="preserve"> HYPERLINK \l "Par172" </w:instrText>
      </w:r>
      <w:r>
        <w:fldChar w:fldCharType="separate"/>
      </w:r>
      <w:r>
        <w:rPr>
          <w:rFonts w:ascii="Times New Roman" w:hAnsi="Times New Roman" w:eastAsia="Courier New" w:cs="Times New Roman"/>
          <w:sz w:val="24"/>
          <w:szCs w:val="24"/>
        </w:rPr>
        <w:t>разделом V</w:t>
      </w:r>
      <w:r>
        <w:rPr>
          <w:rFonts w:ascii="Times New Roman" w:hAnsi="Times New Roman" w:eastAsia="Courier New" w:cs="Times New Roman"/>
          <w:sz w:val="24"/>
          <w:szCs w:val="24"/>
        </w:rPr>
        <w:fldChar w:fldCharType="end"/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Положения.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(организации, осуществляющей образовательную деятельность)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>
        <w:fldChar w:fldCharType="begin"/>
      </w:r>
      <w:r>
        <w:instrText xml:space="preserve"> HYPERLINK \l "Par180" </w:instrText>
      </w:r>
      <w:r>
        <w:fldChar w:fldCharType="separate"/>
      </w:r>
      <w:r>
        <w:rPr>
          <w:rStyle w:val="4"/>
          <w:rFonts w:ascii="Times New Roman" w:hAnsi="Times New Roman" w:eastAsia="Arial" w:cs="Times New Roman"/>
          <w:color w:val="auto"/>
          <w:sz w:val="24"/>
          <w:szCs w:val="24"/>
          <w:u w:val="none"/>
          <w:lang w:eastAsia="hi-IN"/>
        </w:rPr>
        <w:t>разделом VI</w:t>
      </w:r>
      <w:r>
        <w:rPr>
          <w:rStyle w:val="4"/>
          <w:rFonts w:ascii="Times New Roman" w:hAnsi="Times New Roman" w:eastAsia="Arial" w:cs="Times New Roman"/>
          <w:color w:val="auto"/>
          <w:sz w:val="24"/>
          <w:szCs w:val="24"/>
          <w:u w:val="none"/>
          <w:lang w:eastAsia="hi-IN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Положения.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r>
        <w:fldChar w:fldCharType="begin"/>
      </w:r>
      <w:r>
        <w:instrText xml:space="preserve"> HYPERLINK \l "Par180" </w:instrText>
      </w:r>
      <w:r>
        <w:fldChar w:fldCharType="separate"/>
      </w:r>
      <w:r>
        <w:rPr>
          <w:rFonts w:ascii="Times New Roman" w:hAnsi="Times New Roman" w:eastAsia="Arial" w:cs="Times New Roman"/>
          <w:sz w:val="24"/>
          <w:szCs w:val="24"/>
        </w:rPr>
        <w:t>разделом VI</w:t>
      </w:r>
      <w:r>
        <w:rPr>
          <w:rFonts w:ascii="Times New Roman" w:hAnsi="Times New Roman" w:eastAsia="Arial" w:cs="Times New Roman"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val="en-US" w:eastAsia="hi-IN" w:bidi="hi-IN"/>
        </w:rPr>
        <w:t>VI</w:t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I. Заключительные положения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1. Настоящий договор составлен в двух экземплярах, имеющих одинаковую силу, по одному экземпляру для каждой из сторон.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2. Настоящий договор вступает в силу с </w:t>
      </w:r>
      <w:r>
        <w:rPr>
          <w:rFonts w:hint="default" w:ascii="Times New Roman" w:hAnsi="Times New Roman" w:eastAsia="Arial" w:cs="Times New Roman"/>
          <w:sz w:val="24"/>
          <w:szCs w:val="24"/>
          <w:lang w:val="ru-RU" w:eastAsia="hi-IN" w:bidi="hi-IN"/>
        </w:rPr>
        <w:t>«__» ____________</w:t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20</w:t>
      </w:r>
      <w:r>
        <w:rPr>
          <w:rFonts w:hint="default" w:ascii="Times New Roman" w:hAnsi="Times New Roman" w:eastAsia="Arial" w:cs="Times New Roman"/>
          <w:sz w:val="24"/>
          <w:szCs w:val="24"/>
          <w:lang w:val="ru-RU" w:eastAsia="hi-IN" w:bidi="hi-IN"/>
        </w:rPr>
        <w:t>23</w:t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3. В случае непоступления гражданина на целевое обучение в пределах квоты приема на целевое обучение по образовательной программе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hint="default" w:ascii="Times New Roman" w:hAnsi="Times New Roman" w:eastAsia="Courier New" w:cs="Times New Roman"/>
          <w:sz w:val="24"/>
          <w:szCs w:val="24"/>
          <w:lang w:val="ru-RU"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_______________</w:t>
      </w:r>
      <w:r>
        <w:rPr>
          <w:rFonts w:hint="default" w:ascii="Times New Roman" w:hAnsi="Times New Roman" w:eastAsia="Courier New" w:cs="Times New Roman"/>
          <w:sz w:val="24"/>
          <w:szCs w:val="24"/>
          <w:lang w:val="ru-RU" w:eastAsia="hi-IN" w:bidi="hi-IN"/>
        </w:rPr>
        <w:t>______________________________________________________</w:t>
      </w:r>
    </w:p>
    <w:p>
      <w:pPr>
        <w:widowControl w:val="0"/>
        <w:suppressAutoHyphens/>
        <w:autoSpaceDE w:val="0"/>
        <w:spacing w:after="0" w:line="240" w:lineRule="auto"/>
        <w:ind w:firstLine="2280" w:firstLineChars="950"/>
        <w:jc w:val="both"/>
        <w:rPr>
          <w:rFonts w:ascii="Times New Roman" w:hAnsi="Times New Roman" w:eastAsia="Courier New" w:cs="Times New Roman"/>
          <w:sz w:val="22"/>
          <w:szCs w:val="22"/>
          <w:lang w:eastAsia="hi-IN" w:bidi="hi-IN"/>
        </w:rPr>
      </w:pPr>
      <w:r>
        <w:rPr>
          <w:rFonts w:hint="default" w:ascii="Times New Roman" w:hAnsi="Times New Roman" w:eastAsia="Courier New" w:cs="Times New Roman"/>
          <w:sz w:val="24"/>
          <w:szCs w:val="24"/>
          <w:lang w:val="ru-RU" w:eastAsia="hi-IN" w:bidi="hi-IN"/>
        </w:rPr>
        <w:t xml:space="preserve">                        </w:t>
      </w:r>
      <w:r>
        <w:rPr>
          <w:rFonts w:hint="default" w:ascii="Times New Roman" w:hAnsi="Times New Roman" w:eastAsia="Courier New" w:cs="Times New Roman"/>
          <w:sz w:val="22"/>
          <w:szCs w:val="22"/>
          <w:lang w:val="ru-RU" w:eastAsia="hi-IN" w:bidi="hi-IN"/>
        </w:rPr>
        <w:t xml:space="preserve">   (код и </w:t>
      </w:r>
      <w:r>
        <w:rPr>
          <w:rFonts w:ascii="Times New Roman" w:hAnsi="Times New Roman" w:eastAsia="Courier New" w:cs="Times New Roman"/>
          <w:sz w:val="22"/>
          <w:szCs w:val="22"/>
          <w:lang w:eastAsia="hi-IN" w:bidi="hi-IN"/>
        </w:rPr>
        <w:t>и специальность)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         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 xml:space="preserve"> до </w:t>
      </w:r>
      <w:r>
        <w:rPr>
          <w:rFonts w:hint="default" w:ascii="Times New Roman" w:hAnsi="Times New Roman" w:eastAsia="Courier New" w:cs="Times New Roman"/>
          <w:color w:val="auto"/>
          <w:sz w:val="24"/>
          <w:szCs w:val="24"/>
          <w:lang w:val="ru-RU" w:eastAsia="hi-IN" w:bidi="hi-IN"/>
        </w:rPr>
        <w:t>«01» сентября</w:t>
      </w:r>
      <w:r>
        <w:rPr>
          <w:rFonts w:ascii="Times New Roman" w:hAnsi="Times New Roman" w:eastAsia="Courier New" w:cs="Times New Roman"/>
          <w:color w:val="auto"/>
          <w:sz w:val="24"/>
          <w:szCs w:val="24"/>
          <w:lang w:eastAsia="hi-IN" w:bidi="hi-IN"/>
        </w:rPr>
        <w:t xml:space="preserve"> 20</w:t>
      </w:r>
      <w:r>
        <w:rPr>
          <w:rFonts w:hint="default" w:ascii="Times New Roman" w:hAnsi="Times New Roman" w:eastAsia="Courier New" w:cs="Times New Roman"/>
          <w:color w:val="auto"/>
          <w:sz w:val="24"/>
          <w:szCs w:val="24"/>
          <w:lang w:val="ru-RU" w:eastAsia="hi-IN" w:bidi="hi-IN"/>
        </w:rPr>
        <w:t>23</w:t>
      </w:r>
      <w:r>
        <w:rPr>
          <w:rFonts w:ascii="Times New Roman" w:hAnsi="Times New Roman" w:eastAsia="Courier New" w:cs="Times New Roman"/>
          <w:color w:val="auto"/>
          <w:sz w:val="24"/>
          <w:szCs w:val="24"/>
          <w:lang w:eastAsia="hi-IN" w:bidi="hi-IN"/>
        </w:rPr>
        <w:t xml:space="preserve"> г. </w:t>
      </w: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настоящий договор расторгается.</w:t>
      </w:r>
    </w:p>
    <w:p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Внесение изменений в настоящий договор оформляется дополнительными соглашениями к нему.</w:t>
      </w:r>
    </w:p>
    <w:p>
      <w:pPr>
        <w:widowControl w:val="0"/>
        <w:suppressAutoHyphens/>
        <w:autoSpaceDE w:val="0"/>
        <w:spacing w:after="0" w:line="240" w:lineRule="auto"/>
        <w:ind w:firstLine="600" w:firstLineChars="250"/>
        <w:jc w:val="both"/>
        <w:rPr>
          <w:rFonts w:ascii="Times New Roman" w:hAnsi="Times New Roman" w:eastAsia="Courier New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Courier New" w:cs="Times New Roman"/>
          <w:sz w:val="24"/>
          <w:szCs w:val="24"/>
          <w:lang w:eastAsia="hi-IN" w:bidi="hi-IN"/>
        </w:rPr>
        <w:t>5. Настоящий договор не может быть расторгнут по соглашению сторон.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Arial" w:cs="Times New Roman"/>
          <w:sz w:val="24"/>
          <w:szCs w:val="24"/>
          <w:lang w:val="en-US" w:eastAsia="hi-IN" w:bidi="hi-IN"/>
        </w:rPr>
        <w:t>VIII</w:t>
      </w:r>
      <w:r>
        <w:rPr>
          <w:rFonts w:ascii="Times New Roman" w:hAnsi="Times New Roman" w:eastAsia="Arial" w:cs="Times New Roman"/>
          <w:sz w:val="24"/>
          <w:szCs w:val="24"/>
          <w:lang w:eastAsia="hi-IN" w:bidi="hi-IN"/>
        </w:rPr>
        <w:t>. Адреса и платежные реквизиты сторон</w:t>
      </w: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09"/>
        <w:gridCol w:w="240"/>
        <w:gridCol w:w="520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Заказчик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Гражданин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Courier New" w:cs="Times New Roman"/>
                <w:sz w:val="24"/>
                <w:szCs w:val="24"/>
                <w:lang w:eastAsia="hi-IN" w:bidi="hi-IN"/>
              </w:rPr>
              <w:t>федеральное государственное бюджетное учреждение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(фамилия, имя, отчество)</w:t>
            </w:r>
          </w:p>
          <w:p>
            <w:pP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Дата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рождения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640014,г.Курган, ул.М.Ульяновой, д.6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Паспорт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серия  ____ № ___________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ИНН 4501022210 КПП 450101001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выдан  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________________, код подразделения ________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63" w:hRule="atLeast"/>
        </w:trPr>
        <w:tc>
          <w:tcPr>
            <w:tcW w:w="4409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КУРГАН БАНКА РОССИИ//УФК по Курганской области г.Курган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Единый казначейский счет 40102810345370000037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Казначейский счет 03214643000000014300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20436Х09140 (госзадание, внебюджет)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л/с 21436Х09140 (целевые)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22436Х09140  (ОМС)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013735150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ОКТМО 37701000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М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есто регистрации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: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 г.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_____ ул.______________ д.____ кв.___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СНИЛС __________________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Б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анковские реквизиты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 xml:space="preserve"> (при наличии)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Тел. 8 (3522) 45-47-47, 41-41-80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Тел.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Адрес электронной почты 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office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@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rncvto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hAnsi="Times New Roman" w:eastAsia="Arial" w:cs="Times New Roman"/>
                <w:sz w:val="24"/>
                <w:szCs w:val="24"/>
                <w:lang w:val="en-US" w:eastAsia="hi-IN" w:bidi="hi-IN"/>
              </w:rPr>
              <w:t>ru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Адрес электронной почты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  <w:lang w:val="en-US" w:eastAsia="hi-I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Директор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_______________А.В.Бурцев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bottom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hint="default" w:ascii="Times New Roman" w:hAnsi="Times New Roman" w:eastAsia="Arial" w:cs="Times New Roman"/>
                <w:sz w:val="24"/>
                <w:szCs w:val="24"/>
                <w:u w:val="none"/>
                <w:lang w:val="ru-RU"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__________</w:t>
            </w:r>
            <w:r>
              <w:rPr>
                <w:rFonts w:hint="default" w:ascii="Times New Roman" w:hAnsi="Times New Roman" w:eastAsia="Arial" w:cs="Times New Roman"/>
                <w:sz w:val="24"/>
                <w:szCs w:val="24"/>
                <w:lang w:val="ru-RU" w:eastAsia="hi-IN" w:bidi="hi-IN"/>
              </w:rPr>
              <w:t>_</w:t>
            </w:r>
          </w:p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 xml:space="preserve">(подпись)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  <w:t>М.П.</w:t>
            </w: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tcBorders>
              <w:top w:val="single" w:color="000000" w:sz="0" w:space="0"/>
            </w:tcBorders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9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0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203" w:type="dxa"/>
            <w:shd w:val="clear" w:color="auto" w:fill="auto"/>
          </w:tcPr>
          <w:p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  <w:p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eastAsia="hi-IN" w:bidi="hi-IN"/>
              </w:rPr>
            </w:pPr>
          </w:p>
        </w:tc>
      </w:tr>
    </w:tbl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p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lang w:eastAsia="hi-IN" w:bidi="hi-IN"/>
        </w:rPr>
      </w:pPr>
    </w:p>
    <w:sectPr>
      <w:footerReference r:id="rId5" w:type="default"/>
      <w:pgSz w:w="11906" w:h="16838"/>
      <w:pgMar w:top="1134" w:right="567" w:bottom="1134" w:left="141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cs="Times New Roman"/>
      </w:rPr>
    </w:pPr>
    <w:r>
      <w:rPr>
        <w:sz w:val="22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ascii="Times New Roman" w:hAnsi="Times New Roman" w:cs="Times New Roman"/>
      </w:rPr>
      <w:t>Заказчик  _______________                                                                                    Гражданин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2DD49A"/>
    <w:multiLevelType w:val="singleLevel"/>
    <w:tmpl w:val="4F2DD49A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56626"/>
    <w:rsid w:val="00033FE7"/>
    <w:rsid w:val="000402ED"/>
    <w:rsid w:val="001104B3"/>
    <w:rsid w:val="00127726"/>
    <w:rsid w:val="001511B5"/>
    <w:rsid w:val="00163710"/>
    <w:rsid w:val="00176957"/>
    <w:rsid w:val="00260E2A"/>
    <w:rsid w:val="00300AB1"/>
    <w:rsid w:val="004936BC"/>
    <w:rsid w:val="00503251"/>
    <w:rsid w:val="00504776"/>
    <w:rsid w:val="005B728B"/>
    <w:rsid w:val="005F6314"/>
    <w:rsid w:val="006A5418"/>
    <w:rsid w:val="00707958"/>
    <w:rsid w:val="007455B3"/>
    <w:rsid w:val="00795CB3"/>
    <w:rsid w:val="007D5A32"/>
    <w:rsid w:val="008150D5"/>
    <w:rsid w:val="00832510"/>
    <w:rsid w:val="008B4291"/>
    <w:rsid w:val="008C0CEC"/>
    <w:rsid w:val="00A104C2"/>
    <w:rsid w:val="00A301B7"/>
    <w:rsid w:val="00B36F55"/>
    <w:rsid w:val="00B56626"/>
    <w:rsid w:val="00BD16AA"/>
    <w:rsid w:val="00BF7FB7"/>
    <w:rsid w:val="00C25015"/>
    <w:rsid w:val="00C26E2A"/>
    <w:rsid w:val="00C53C39"/>
    <w:rsid w:val="00C9670D"/>
    <w:rsid w:val="00D637F6"/>
    <w:rsid w:val="00D75485"/>
    <w:rsid w:val="00D76C81"/>
    <w:rsid w:val="00D7780C"/>
    <w:rsid w:val="00DA071D"/>
    <w:rsid w:val="00DD07DA"/>
    <w:rsid w:val="00EA4BBB"/>
    <w:rsid w:val="00EA58FC"/>
    <w:rsid w:val="00EB3D30"/>
    <w:rsid w:val="00F213D4"/>
    <w:rsid w:val="00FB0525"/>
    <w:rsid w:val="030B0040"/>
    <w:rsid w:val="03F611DA"/>
    <w:rsid w:val="04FF2EC4"/>
    <w:rsid w:val="05C220DB"/>
    <w:rsid w:val="05CE3326"/>
    <w:rsid w:val="09A8153B"/>
    <w:rsid w:val="0A86093B"/>
    <w:rsid w:val="0BE80E9F"/>
    <w:rsid w:val="0BFC4DEE"/>
    <w:rsid w:val="0E7912E8"/>
    <w:rsid w:val="0F7C5533"/>
    <w:rsid w:val="1095776B"/>
    <w:rsid w:val="12076472"/>
    <w:rsid w:val="1245109B"/>
    <w:rsid w:val="12543AB7"/>
    <w:rsid w:val="14146E0B"/>
    <w:rsid w:val="14CC4EC4"/>
    <w:rsid w:val="168678D3"/>
    <w:rsid w:val="168A13B6"/>
    <w:rsid w:val="17F45202"/>
    <w:rsid w:val="180151BF"/>
    <w:rsid w:val="18F76EFB"/>
    <w:rsid w:val="19517A63"/>
    <w:rsid w:val="1A11228E"/>
    <w:rsid w:val="1C4A101B"/>
    <w:rsid w:val="1F662D4D"/>
    <w:rsid w:val="211362C3"/>
    <w:rsid w:val="21F35CAF"/>
    <w:rsid w:val="22AB09C2"/>
    <w:rsid w:val="259C009E"/>
    <w:rsid w:val="26716F6D"/>
    <w:rsid w:val="26A04D61"/>
    <w:rsid w:val="27457610"/>
    <w:rsid w:val="28C02F5A"/>
    <w:rsid w:val="29931F1D"/>
    <w:rsid w:val="2ADC27CD"/>
    <w:rsid w:val="2B015EE2"/>
    <w:rsid w:val="2BCC0AD9"/>
    <w:rsid w:val="2C9833FE"/>
    <w:rsid w:val="2CFE1480"/>
    <w:rsid w:val="2DB655C5"/>
    <w:rsid w:val="2E67297A"/>
    <w:rsid w:val="34340996"/>
    <w:rsid w:val="35AB0A2D"/>
    <w:rsid w:val="35B36DD7"/>
    <w:rsid w:val="36783969"/>
    <w:rsid w:val="36E34630"/>
    <w:rsid w:val="37D919F0"/>
    <w:rsid w:val="389E486D"/>
    <w:rsid w:val="38F421FA"/>
    <w:rsid w:val="395344F2"/>
    <w:rsid w:val="3966054A"/>
    <w:rsid w:val="39717E31"/>
    <w:rsid w:val="3A876A77"/>
    <w:rsid w:val="3AEE37CE"/>
    <w:rsid w:val="3C2D4D98"/>
    <w:rsid w:val="3CCC7F3E"/>
    <w:rsid w:val="3CD9020C"/>
    <w:rsid w:val="3D9E1FE0"/>
    <w:rsid w:val="3FF031AE"/>
    <w:rsid w:val="431D1178"/>
    <w:rsid w:val="45843404"/>
    <w:rsid w:val="45D52A09"/>
    <w:rsid w:val="48930EBB"/>
    <w:rsid w:val="48AB541E"/>
    <w:rsid w:val="48B4748C"/>
    <w:rsid w:val="48F315B3"/>
    <w:rsid w:val="4A6F399D"/>
    <w:rsid w:val="4AAE316E"/>
    <w:rsid w:val="4B3F754E"/>
    <w:rsid w:val="4C240BFA"/>
    <w:rsid w:val="4C6304FF"/>
    <w:rsid w:val="4C826202"/>
    <w:rsid w:val="4CEB5540"/>
    <w:rsid w:val="4D2C32F3"/>
    <w:rsid w:val="4F3B153B"/>
    <w:rsid w:val="4FEC460D"/>
    <w:rsid w:val="51511FA8"/>
    <w:rsid w:val="597F514B"/>
    <w:rsid w:val="5BF23CA7"/>
    <w:rsid w:val="5CFE5943"/>
    <w:rsid w:val="5D656145"/>
    <w:rsid w:val="5D784F4F"/>
    <w:rsid w:val="5EE5230C"/>
    <w:rsid w:val="5F301B59"/>
    <w:rsid w:val="5FA345E7"/>
    <w:rsid w:val="610F6AD4"/>
    <w:rsid w:val="62DF2AF1"/>
    <w:rsid w:val="64DD1027"/>
    <w:rsid w:val="64F17F7C"/>
    <w:rsid w:val="65C63B99"/>
    <w:rsid w:val="66312774"/>
    <w:rsid w:val="667875B2"/>
    <w:rsid w:val="672701C5"/>
    <w:rsid w:val="67CC3A59"/>
    <w:rsid w:val="67E85D22"/>
    <w:rsid w:val="69787200"/>
    <w:rsid w:val="6BAA41C4"/>
    <w:rsid w:val="6C330950"/>
    <w:rsid w:val="6C812606"/>
    <w:rsid w:val="6D8D05CB"/>
    <w:rsid w:val="6E561317"/>
    <w:rsid w:val="6E810198"/>
    <w:rsid w:val="6F100D5C"/>
    <w:rsid w:val="6F6E0AF0"/>
    <w:rsid w:val="71156ECF"/>
    <w:rsid w:val="72E8183C"/>
    <w:rsid w:val="731F693F"/>
    <w:rsid w:val="73994EC5"/>
    <w:rsid w:val="742D1995"/>
    <w:rsid w:val="75122439"/>
    <w:rsid w:val="752228D4"/>
    <w:rsid w:val="76E11852"/>
    <w:rsid w:val="77F50A22"/>
    <w:rsid w:val="78C5582E"/>
    <w:rsid w:val="7B08089B"/>
    <w:rsid w:val="7B8A48D2"/>
    <w:rsid w:val="7BED7C5E"/>
    <w:rsid w:val="7CE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semiHidden/>
    <w:qFormat/>
    <w:uiPriority w:val="99"/>
    <w:rPr>
      <w:sz w:val="22"/>
      <w:szCs w:val="22"/>
      <w:lang w:eastAsia="en-US"/>
    </w:rPr>
  </w:style>
  <w:style w:type="character" w:customStyle="1" w:styleId="8">
    <w:name w:val="Нижний колонтитул Знак"/>
    <w:basedOn w:val="2"/>
    <w:link w:val="6"/>
    <w:semiHidden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A9E29-CB24-41E1-8451-BD3B26BB52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2223</Words>
  <Characters>12672</Characters>
  <Lines>105</Lines>
  <Paragraphs>29</Paragraphs>
  <TotalTime>4</TotalTime>
  <ScaleCrop>false</ScaleCrop>
  <LinksUpToDate>false</LinksUpToDate>
  <CharactersWithSpaces>14866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2021-05-26T16:08:00Z</dcterms:created>
  <dc:creator>Аня</dc:creator>
  <cp:lastModifiedBy>user</cp:lastModifiedBy>
  <cp:lastPrinted>2023-06-02T11:03:00Z</cp:lastPrinted>
  <dcterms:modified xsi:type="dcterms:W3CDTF">2023-06-08T04:52:50Z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11A9B1515ADF4643BAB55C766D44A775</vt:lpwstr>
  </property>
</Properties>
</file>