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Движение численности контингента обучающихся в 2022 году 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бюджет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954" w:type="dxa"/>
        <w:jc w:val="left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50"/>
        <w:gridCol w:w="849"/>
        <w:gridCol w:w="914"/>
        <w:gridCol w:w="911"/>
        <w:gridCol w:w="964"/>
        <w:gridCol w:w="850"/>
        <w:gridCol w:w="900"/>
        <w:gridCol w:w="962"/>
        <w:gridCol w:w="912"/>
        <w:gridCol w:w="900"/>
        <w:gridCol w:w="913"/>
        <w:gridCol w:w="962"/>
        <w:gridCol w:w="3691"/>
      </w:tblGrid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850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июля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августа</w:t>
            </w:r>
          </w:p>
        </w:tc>
        <w:tc>
          <w:tcPr>
            <w:tcW w:w="912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>1 сентября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Кк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  <w:tc>
          <w:tcPr>
            <w:tcW w:w="369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СГК бюджет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Ординатура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(14*8 + Кк*4) : 12 = 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Аспирантура Клиническая медицина</w:t>
            </w:r>
          </w:p>
        </w:tc>
        <w:tc>
          <w:tcPr>
            <w:tcW w:w="850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2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(13*8 + Кк*4) : 12 = 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Аспирантура Фундаментальная медицина</w:t>
            </w:r>
          </w:p>
        </w:tc>
        <w:tc>
          <w:tcPr>
            <w:tcW w:w="850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(5*8 + Кк*4) : 12 = 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Аспирантура Билогические науки</w:t>
            </w:r>
          </w:p>
        </w:tc>
        <w:tc>
          <w:tcPr>
            <w:tcW w:w="850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(3*8 + Кк*4) : 12 = </w:t>
            </w:r>
          </w:p>
        </w:tc>
      </w:tr>
      <w:tr>
        <w:trPr/>
        <w:tc>
          <w:tcPr>
            <w:tcW w:w="137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аспирантуре: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9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1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69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3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LibreOffice/7.2.3.2$Windows_X86_64 LibreOffice_project/d166454616c1632304285822f9c83ce2e660fd92</Application>
  <AppVersion>15.0000</AppVersion>
  <Pages>1</Pages>
  <Words>139</Words>
  <Characters>576</Characters>
  <CharactersWithSpaces>653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2021-12-27T14:21:00Z</dcterms:created>
  <dc:creator>Аня</dc:creator>
  <dc:description/>
  <dc:language>ru-RU</dc:language>
  <cp:lastModifiedBy/>
  <cp:lastPrinted>2021-12-28T11:04:11Z</cp:lastPrinted>
  <dcterms:modified xsi:type="dcterms:W3CDTF">2022-04-06T15:31:12Z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