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both"/>
        <w:rPr>
          <w:rFonts w:hint="default"/>
          <w:sz w:val="23"/>
          <w:szCs w:val="23"/>
          <w:lang w:val="ru-RU"/>
        </w:rPr>
      </w:pPr>
      <w:r>
        <w:rPr>
          <w:sz w:val="23"/>
          <w:szCs w:val="23"/>
        </w:rPr>
        <w:t xml:space="preserve">                                                              </w:t>
      </w:r>
      <w:r>
        <w:rPr>
          <w:rFonts w:hint="default"/>
          <w:sz w:val="23"/>
          <w:szCs w:val="23"/>
          <w:lang w:val="ru-RU"/>
        </w:rPr>
        <w:t xml:space="preserve">  </w:t>
      </w:r>
      <w:r>
        <w:rPr>
          <w:sz w:val="23"/>
          <w:szCs w:val="23"/>
        </w:rPr>
        <w:t>ДОГОВОР №</w:t>
      </w:r>
      <w:r>
        <w:rPr>
          <w:rFonts w:hint="default"/>
          <w:sz w:val="23"/>
          <w:szCs w:val="23"/>
          <w:lang w:val="ru-RU"/>
        </w:rPr>
        <w:t xml:space="preserve"> __</w:t>
      </w:r>
    </w:p>
    <w:p>
      <w:pPr>
        <w:spacing w:line="240" w:lineRule="exact"/>
        <w:ind w:left="0"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об оказании платных образовательных услуг по подготовке научно-педагогических и научных кадров в системе послевузовского профессионального образования (аспирантура)</w:t>
      </w:r>
    </w:p>
    <w:p>
      <w:pPr>
        <w:spacing w:line="240" w:lineRule="auto"/>
        <w:ind w:left="0" w:firstLine="0"/>
        <w:jc w:val="center"/>
        <w:rPr>
          <w:b/>
          <w:sz w:val="23"/>
          <w:szCs w:val="23"/>
        </w:rPr>
      </w:pPr>
    </w:p>
    <w:p>
      <w:pPr>
        <w:spacing w:line="240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г. Курган         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            </w:t>
      </w:r>
      <w:r>
        <w:rPr>
          <w:rFonts w:hint="default"/>
          <w:sz w:val="23"/>
          <w:szCs w:val="23"/>
          <w:lang w:val="ru-RU"/>
        </w:rPr>
        <w:t xml:space="preserve">  </w:t>
      </w:r>
      <w:r>
        <w:rPr>
          <w:sz w:val="23"/>
          <w:szCs w:val="23"/>
        </w:rPr>
        <w:t xml:space="preserve">  «</w:t>
      </w:r>
      <w:r>
        <w:rPr>
          <w:rFonts w:hint="default"/>
          <w:sz w:val="23"/>
          <w:szCs w:val="23"/>
          <w:lang w:val="ru-RU"/>
        </w:rPr>
        <w:t>__</w:t>
      </w:r>
      <w:r>
        <w:rPr>
          <w:sz w:val="23"/>
          <w:szCs w:val="23"/>
        </w:rPr>
        <w:t xml:space="preserve">» </w:t>
      </w:r>
      <w:r>
        <w:rPr>
          <w:rFonts w:hint="default"/>
          <w:sz w:val="23"/>
          <w:szCs w:val="23"/>
          <w:lang w:val="ru-RU"/>
        </w:rPr>
        <w:t>_________</w:t>
      </w:r>
      <w:r>
        <w:rPr>
          <w:sz w:val="23"/>
          <w:szCs w:val="23"/>
        </w:rPr>
        <w:t xml:space="preserve"> 20</w:t>
      </w:r>
      <w:r>
        <w:rPr>
          <w:rFonts w:hint="default"/>
          <w:sz w:val="23"/>
          <w:szCs w:val="23"/>
          <w:lang w:val="ru-RU"/>
        </w:rPr>
        <w:t>21</w:t>
      </w:r>
      <w:r>
        <w:rPr>
          <w:sz w:val="23"/>
          <w:szCs w:val="23"/>
        </w:rPr>
        <w:t xml:space="preserve"> года</w:t>
      </w:r>
    </w:p>
    <w:p>
      <w:pPr>
        <w:spacing w:line="240" w:lineRule="auto"/>
        <w:ind w:left="0" w:firstLine="720"/>
        <w:jc w:val="both"/>
        <w:rPr>
          <w:sz w:val="23"/>
          <w:szCs w:val="23"/>
        </w:rPr>
      </w:pPr>
    </w:p>
    <w:p>
      <w:pPr>
        <w:keepNext/>
        <w:adjustRightInd w:val="0"/>
        <w:spacing w:line="240" w:lineRule="auto"/>
        <w:ind w:left="0" w:firstLine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Федеральное государственное бюджетное учреждение «</w:t>
      </w:r>
      <w:r>
        <w:rPr>
          <w:b/>
          <w:bCs/>
          <w:sz w:val="23"/>
          <w:szCs w:val="23"/>
          <w:lang w:val="ru-RU"/>
        </w:rPr>
        <w:t>Национальный</w:t>
      </w:r>
      <w:r>
        <w:rPr>
          <w:rFonts w:hint="default"/>
          <w:b/>
          <w:bCs/>
          <w:sz w:val="23"/>
          <w:szCs w:val="23"/>
          <w:lang w:val="ru-RU"/>
        </w:rPr>
        <w:t xml:space="preserve"> медицинский исследовательский центр</w:t>
      </w:r>
      <w:r>
        <w:rPr>
          <w:b/>
          <w:bCs/>
          <w:sz w:val="23"/>
          <w:szCs w:val="23"/>
        </w:rPr>
        <w:t xml:space="preserve"> травматологи</w:t>
      </w:r>
      <w:r>
        <w:rPr>
          <w:b/>
          <w:bCs/>
          <w:sz w:val="23"/>
          <w:szCs w:val="23"/>
          <w:lang w:val="ru-RU"/>
        </w:rPr>
        <w:t>и</w:t>
      </w:r>
      <w:r>
        <w:rPr>
          <w:b/>
          <w:bCs/>
          <w:sz w:val="23"/>
          <w:szCs w:val="23"/>
        </w:rPr>
        <w:t xml:space="preserve"> и ортопеди</w:t>
      </w:r>
      <w:r>
        <w:rPr>
          <w:b/>
          <w:bCs/>
          <w:sz w:val="23"/>
          <w:szCs w:val="23"/>
          <w:lang w:val="ru-RU"/>
        </w:rPr>
        <w:t>и</w:t>
      </w:r>
      <w:r>
        <w:rPr>
          <w:b/>
          <w:bCs/>
          <w:sz w:val="23"/>
          <w:szCs w:val="23"/>
        </w:rPr>
        <w:t xml:space="preserve"> имени академика Г. А. Илизарова» Министерства здравоохранения Российской Федерации</w:t>
      </w:r>
      <w:r>
        <w:rPr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именуемое в дальнейшем </w:t>
      </w:r>
      <w:r>
        <w:rPr>
          <w:b w:val="0"/>
          <w:bCs w:val="0"/>
          <w:sz w:val="23"/>
          <w:szCs w:val="23"/>
        </w:rPr>
        <w:t xml:space="preserve">«Исполнитель», «Центр», </w:t>
      </w:r>
      <w:r>
        <w:rPr>
          <w:b w:val="0"/>
          <w:bCs w:val="0"/>
          <w:sz w:val="23"/>
          <w:szCs w:val="23"/>
          <w:lang w:val="ru-RU"/>
        </w:rPr>
        <w:t>дей</w:t>
      </w:r>
      <w:r>
        <w:rPr>
          <w:bCs/>
          <w:sz w:val="23"/>
          <w:szCs w:val="23"/>
          <w:lang w:val="ru-RU"/>
        </w:rPr>
        <w:t>ству</w:t>
      </w:r>
      <w:r>
        <w:rPr>
          <w:bCs/>
          <w:sz w:val="23"/>
          <w:szCs w:val="23"/>
        </w:rPr>
        <w:t xml:space="preserve">ющее </w:t>
      </w:r>
      <w:r>
        <w:rPr>
          <w:bCs/>
          <w:sz w:val="23"/>
          <w:szCs w:val="23"/>
          <w:lang w:val="ru-RU"/>
        </w:rPr>
        <w:t>на</w:t>
      </w:r>
      <w:r>
        <w:rPr>
          <w:rFonts w:hint="default"/>
          <w:bCs/>
          <w:sz w:val="23"/>
          <w:szCs w:val="23"/>
          <w:lang w:val="ru-RU"/>
        </w:rPr>
        <w:t xml:space="preserve"> основании </w:t>
      </w:r>
      <w:r>
        <w:rPr>
          <w:bCs/>
          <w:sz w:val="23"/>
          <w:szCs w:val="23"/>
        </w:rPr>
        <w:t>лицензи</w:t>
      </w:r>
      <w:r>
        <w:rPr>
          <w:bCs/>
          <w:sz w:val="23"/>
          <w:szCs w:val="23"/>
          <w:lang w:val="ru-RU"/>
        </w:rPr>
        <w:t>и</w:t>
      </w:r>
      <w:r>
        <w:rPr>
          <w:bCs/>
          <w:sz w:val="23"/>
          <w:szCs w:val="23"/>
        </w:rPr>
        <w:t xml:space="preserve"> на право осуществления образовательной деятельности  рег. № </w:t>
      </w:r>
      <w:r>
        <w:rPr>
          <w:rFonts w:hint="default"/>
          <w:bCs/>
          <w:sz w:val="23"/>
          <w:szCs w:val="23"/>
          <w:lang w:val="ru-RU"/>
        </w:rPr>
        <w:t>2</w:t>
      </w:r>
      <w:r>
        <w:rPr>
          <w:bCs/>
          <w:sz w:val="23"/>
          <w:szCs w:val="23"/>
        </w:rPr>
        <w:t>87</w:t>
      </w:r>
      <w:r>
        <w:rPr>
          <w:rFonts w:hint="default"/>
          <w:bCs/>
          <w:sz w:val="23"/>
          <w:szCs w:val="23"/>
          <w:lang w:val="ru-RU"/>
        </w:rPr>
        <w:t>8</w:t>
      </w:r>
      <w:r>
        <w:rPr>
          <w:bCs/>
          <w:sz w:val="23"/>
          <w:szCs w:val="23"/>
        </w:rPr>
        <w:t xml:space="preserve"> от </w:t>
      </w:r>
      <w:r>
        <w:rPr>
          <w:rFonts w:hint="default"/>
          <w:bCs/>
          <w:color w:val="auto"/>
          <w:sz w:val="23"/>
          <w:szCs w:val="23"/>
          <w:lang w:val="ru-RU"/>
        </w:rPr>
        <w:t>26</w:t>
      </w:r>
      <w:r>
        <w:rPr>
          <w:bCs/>
          <w:color w:val="auto"/>
          <w:sz w:val="23"/>
          <w:szCs w:val="23"/>
        </w:rPr>
        <w:t>.0</w:t>
      </w:r>
      <w:r>
        <w:rPr>
          <w:rFonts w:hint="default"/>
          <w:bCs/>
          <w:color w:val="auto"/>
          <w:sz w:val="23"/>
          <w:szCs w:val="23"/>
          <w:lang w:val="ru-RU"/>
        </w:rPr>
        <w:t>3</w:t>
      </w:r>
      <w:r>
        <w:rPr>
          <w:bCs/>
          <w:color w:val="auto"/>
          <w:sz w:val="23"/>
          <w:szCs w:val="23"/>
        </w:rPr>
        <w:t>.20</w:t>
      </w:r>
      <w:r>
        <w:rPr>
          <w:rFonts w:hint="default"/>
          <w:bCs/>
          <w:color w:val="auto"/>
          <w:sz w:val="23"/>
          <w:szCs w:val="23"/>
          <w:lang w:val="ru-RU"/>
        </w:rPr>
        <w:t xml:space="preserve">20 </w:t>
      </w:r>
      <w:r>
        <w:rPr>
          <w:bCs/>
          <w:color w:val="auto"/>
          <w:sz w:val="23"/>
          <w:szCs w:val="23"/>
        </w:rPr>
        <w:t>г.,</w:t>
      </w:r>
      <w:r>
        <w:rPr>
          <w:bCs/>
          <w:sz w:val="23"/>
          <w:szCs w:val="23"/>
        </w:rPr>
        <w:t xml:space="preserve"> выданн</w:t>
      </w:r>
      <w:r>
        <w:rPr>
          <w:bCs/>
          <w:sz w:val="23"/>
          <w:szCs w:val="23"/>
          <w:lang w:val="ru-RU"/>
        </w:rPr>
        <w:t>ой</w:t>
      </w:r>
      <w:r>
        <w:rPr>
          <w:bCs/>
          <w:sz w:val="23"/>
          <w:szCs w:val="23"/>
        </w:rPr>
        <w:t xml:space="preserve"> Федеральной службой по надзору в сфере образования и науки</w:t>
      </w:r>
      <w:r>
        <w:rPr>
          <w:rFonts w:hint="default"/>
          <w:bCs/>
          <w:sz w:val="24"/>
          <w:szCs w:val="24"/>
          <w:lang w:val="ru-RU"/>
        </w:rPr>
        <w:t>,</w:t>
      </w:r>
      <w:r>
        <w:rPr>
          <w:bCs/>
          <w:sz w:val="23"/>
          <w:szCs w:val="23"/>
        </w:rPr>
        <w:t xml:space="preserve"> </w:t>
      </w:r>
      <w:r>
        <w:rPr>
          <w:bCs/>
          <w:sz w:val="24"/>
          <w:szCs w:val="24"/>
          <w:lang w:val="ru-RU"/>
        </w:rPr>
        <w:t>и</w:t>
      </w:r>
      <w:r>
        <w:rPr>
          <w:rFonts w:hint="default"/>
          <w:bCs/>
          <w:sz w:val="24"/>
          <w:szCs w:val="24"/>
          <w:lang w:val="ru-RU"/>
        </w:rPr>
        <w:t xml:space="preserve"> свидетельства о государственной аккредитации  </w:t>
      </w:r>
      <w:r>
        <w:rPr>
          <w:bCs/>
          <w:sz w:val="24"/>
          <w:szCs w:val="24"/>
        </w:rPr>
        <w:t xml:space="preserve">образовательной деятельности </w:t>
      </w:r>
      <w:r>
        <w:rPr>
          <w:rFonts w:hint="default"/>
          <w:bCs/>
          <w:sz w:val="24"/>
          <w:szCs w:val="24"/>
          <w:lang w:val="ru-RU"/>
        </w:rPr>
        <w:t>рег. № 3398 от 19.05.2020 г.,</w:t>
      </w:r>
      <w:r>
        <w:rPr>
          <w:bCs/>
          <w:sz w:val="24"/>
          <w:szCs w:val="24"/>
        </w:rPr>
        <w:t xml:space="preserve"> выданн</w:t>
      </w:r>
      <w:r>
        <w:rPr>
          <w:bCs/>
          <w:sz w:val="24"/>
          <w:szCs w:val="24"/>
          <w:lang w:val="ru-RU"/>
        </w:rPr>
        <w:t>ого</w:t>
      </w:r>
      <w:r>
        <w:rPr>
          <w:bCs/>
          <w:sz w:val="24"/>
          <w:szCs w:val="24"/>
        </w:rPr>
        <w:t xml:space="preserve"> Федеральной службой по надзору в сфере образования и науки</w:t>
      </w:r>
      <w:r>
        <w:rPr>
          <w:rFonts w:hint="default"/>
          <w:bCs/>
          <w:sz w:val="24"/>
          <w:szCs w:val="24"/>
          <w:lang w:val="ru-RU"/>
        </w:rPr>
        <w:t xml:space="preserve">, </w:t>
      </w:r>
      <w:r>
        <w:rPr>
          <w:bCs/>
          <w:sz w:val="23"/>
          <w:szCs w:val="23"/>
        </w:rPr>
        <w:t xml:space="preserve">в </w:t>
      </w:r>
      <w:r>
        <w:rPr>
          <w:sz w:val="23"/>
          <w:szCs w:val="23"/>
        </w:rPr>
        <w:t>лице</w:t>
      </w:r>
      <w:r>
        <w:rPr>
          <w:rFonts w:hint="default"/>
          <w:sz w:val="23"/>
          <w:szCs w:val="23"/>
          <w:lang w:val="ru-RU"/>
        </w:rPr>
        <w:t xml:space="preserve"> заместителя директора </w:t>
      </w:r>
      <w:r>
        <w:rPr>
          <w:sz w:val="23"/>
          <w:szCs w:val="23"/>
        </w:rPr>
        <w:t xml:space="preserve"> </w:t>
      </w:r>
      <w:r>
        <w:rPr>
          <w:rFonts w:hint="default" w:ascii="Times New Roman" w:hAnsi="Times New Roman" w:cs="Times New Roman"/>
          <w:sz w:val="23"/>
          <w:szCs w:val="23"/>
        </w:rPr>
        <w:t xml:space="preserve">по </w:t>
      </w:r>
      <w:r>
        <w:rPr>
          <w:rFonts w:hint="default" w:ascii="Times New Roman" w:hAnsi="Times New Roman" w:cs="Times New Roman"/>
          <w:sz w:val="23"/>
          <w:szCs w:val="23"/>
          <w:lang w:val="ru-RU"/>
        </w:rPr>
        <w:t>образованию и взаимодействию с регионами</w:t>
      </w:r>
      <w:r>
        <w:rPr>
          <w:rFonts w:hint="default" w:ascii="Times New Roman" w:hAnsi="Times New Roman" w:cs="Times New Roman"/>
          <w:sz w:val="23"/>
          <w:szCs w:val="23"/>
        </w:rPr>
        <w:t xml:space="preserve"> </w:t>
      </w:r>
      <w:r>
        <w:rPr>
          <w:rFonts w:hint="default" w:ascii="Times New Roman" w:hAnsi="Times New Roman" w:cs="Times New Roman"/>
          <w:sz w:val="23"/>
          <w:szCs w:val="23"/>
          <w:lang w:val="ru-RU"/>
        </w:rPr>
        <w:t>Рябых Сергея Олеговича</w:t>
      </w:r>
      <w:r>
        <w:rPr>
          <w:rFonts w:hint="default" w:ascii="Times New Roman" w:hAnsi="Times New Roman" w:cs="Times New Roman"/>
          <w:sz w:val="23"/>
          <w:szCs w:val="23"/>
        </w:rPr>
        <w:t xml:space="preserve">, действующего на основании доверенности № </w:t>
      </w:r>
      <w:r>
        <w:rPr>
          <w:rFonts w:hint="default" w:cs="Times New Roman"/>
          <w:sz w:val="23"/>
          <w:szCs w:val="23"/>
          <w:lang w:val="ru-RU"/>
        </w:rPr>
        <w:t>__</w:t>
      </w:r>
      <w:r>
        <w:rPr>
          <w:rFonts w:hint="default" w:ascii="Times New Roman" w:hAnsi="Times New Roman" w:cs="Times New Roman"/>
          <w:sz w:val="23"/>
          <w:szCs w:val="23"/>
        </w:rPr>
        <w:t xml:space="preserve"> от </w:t>
      </w:r>
      <w:r>
        <w:rPr>
          <w:rFonts w:hint="default" w:cs="Times New Roman"/>
          <w:sz w:val="23"/>
          <w:szCs w:val="23"/>
          <w:lang w:val="ru-RU"/>
        </w:rPr>
        <w:t>_____</w:t>
      </w:r>
      <w:r>
        <w:rPr>
          <w:rFonts w:hint="default" w:ascii="Times New Roman" w:hAnsi="Times New Roman" w:cs="Times New Roman"/>
          <w:sz w:val="23"/>
          <w:szCs w:val="23"/>
        </w:rPr>
        <w:t>.20</w:t>
      </w:r>
      <w:r>
        <w:rPr>
          <w:rFonts w:hint="default" w:ascii="Times New Roman" w:hAnsi="Times New Roman" w:cs="Times New Roman"/>
          <w:sz w:val="23"/>
          <w:szCs w:val="23"/>
          <w:lang w:val="ru-RU"/>
        </w:rPr>
        <w:t>2</w:t>
      </w:r>
      <w:r>
        <w:rPr>
          <w:rFonts w:hint="default" w:cs="Times New Roman"/>
          <w:sz w:val="23"/>
          <w:szCs w:val="23"/>
          <w:lang w:val="ru-RU"/>
        </w:rPr>
        <w:t>1</w:t>
      </w:r>
      <w:r>
        <w:rPr>
          <w:rFonts w:hint="default" w:ascii="Times New Roman" w:hAnsi="Times New Roman" w:cs="Times New Roman"/>
          <w:sz w:val="23"/>
          <w:szCs w:val="23"/>
        </w:rPr>
        <w:t xml:space="preserve"> г.</w:t>
      </w:r>
      <w:r>
        <w:rPr>
          <w:bCs/>
          <w:sz w:val="23"/>
          <w:szCs w:val="23"/>
        </w:rPr>
        <w:t xml:space="preserve">, с </w:t>
      </w:r>
      <w:r>
        <w:rPr>
          <w:sz w:val="23"/>
          <w:szCs w:val="23"/>
        </w:rPr>
        <w:t xml:space="preserve">одной стороны, и </w:t>
      </w:r>
      <w:r>
        <w:rPr>
          <w:b/>
          <w:sz w:val="23"/>
          <w:szCs w:val="23"/>
        </w:rPr>
        <w:t xml:space="preserve"> </w:t>
      </w:r>
      <w:r>
        <w:rPr>
          <w:rFonts w:hint="default"/>
          <w:b w:val="0"/>
          <w:bCs/>
          <w:sz w:val="23"/>
          <w:szCs w:val="23"/>
          <w:lang w:val="ru-RU"/>
        </w:rPr>
        <w:t>_______________________</w:t>
      </w:r>
      <w:r>
        <w:rPr>
          <w:b w:val="0"/>
          <w:bCs/>
          <w:sz w:val="23"/>
          <w:szCs w:val="23"/>
        </w:rPr>
        <w:t xml:space="preserve">, гражданин </w:t>
      </w:r>
      <w:r>
        <w:rPr>
          <w:rFonts w:hint="default"/>
          <w:b w:val="0"/>
          <w:bCs/>
          <w:sz w:val="23"/>
          <w:szCs w:val="23"/>
          <w:lang w:val="ru-RU"/>
        </w:rPr>
        <w:t>__________________</w:t>
      </w:r>
      <w:r>
        <w:rPr>
          <w:b w:val="0"/>
          <w:bCs/>
          <w:sz w:val="23"/>
          <w:szCs w:val="23"/>
        </w:rPr>
        <w:t>, в дальнейшем именуемый «Заказчик»</w:t>
      </w:r>
      <w:r>
        <w:rPr>
          <w:sz w:val="23"/>
          <w:szCs w:val="23"/>
        </w:rPr>
        <w:t xml:space="preserve">, </w:t>
      </w:r>
      <w:r>
        <w:rPr>
          <w:sz w:val="23"/>
          <w:szCs w:val="23"/>
          <w:lang w:val="ru-RU"/>
        </w:rPr>
        <w:t>с</w:t>
      </w:r>
      <w:r>
        <w:rPr>
          <w:rFonts w:hint="default"/>
          <w:sz w:val="23"/>
          <w:szCs w:val="23"/>
          <w:lang w:val="ru-RU"/>
        </w:rPr>
        <w:t xml:space="preserve"> другой стороны, </w:t>
      </w:r>
      <w:r>
        <w:rPr>
          <w:sz w:val="23"/>
          <w:szCs w:val="23"/>
          <w:lang w:val="ru-RU"/>
        </w:rPr>
        <w:t>далее</w:t>
      </w:r>
      <w:r>
        <w:rPr>
          <w:rFonts w:hint="default"/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вместе именуемые «Стороны», заключили настоящий договор (далее – Договор) о нижеследующем:</w:t>
      </w:r>
    </w:p>
    <w:p>
      <w:pPr>
        <w:pStyle w:val="20"/>
        <w:tabs>
          <w:tab w:val="left" w:pos="438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1. Предмет Договора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1.1. Исполнитель обязуется предоставить Заказчику платные образовательные услуги, а Заказчик обязуется оплатить обучение по образовательной программе высшего образования  - </w:t>
      </w:r>
    </w:p>
    <w:p>
      <w:pPr>
        <w:pStyle w:val="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>
        <w:rPr>
          <w:rFonts w:hint="default"/>
          <w:sz w:val="23"/>
          <w:szCs w:val="23"/>
          <w:lang w:val="ru-RU"/>
        </w:rPr>
        <w:t>_____________</w:t>
      </w:r>
      <w:bookmarkStart w:id="0" w:name="_GoBack"/>
      <w:bookmarkEnd w:id="0"/>
      <w:r>
        <w:rPr>
          <w:b/>
          <w:bCs/>
          <w:sz w:val="23"/>
          <w:szCs w:val="23"/>
        </w:rPr>
        <w:t xml:space="preserve">  </w:t>
      </w:r>
      <w:r>
        <w:rPr>
          <w:rFonts w:hint="default"/>
          <w:b/>
          <w:bCs/>
          <w:sz w:val="23"/>
          <w:szCs w:val="23"/>
          <w:lang w:val="ru-RU"/>
        </w:rPr>
        <w:t xml:space="preserve"> (код и специальность)</w:t>
      </w:r>
      <w:r>
        <w:rPr>
          <w:b/>
          <w:bCs/>
          <w:sz w:val="23"/>
          <w:szCs w:val="23"/>
        </w:rPr>
        <w:t xml:space="preserve"> </w:t>
      </w:r>
      <w:r>
        <w:rPr>
          <w:rFonts w:hint="default"/>
          <w:b/>
          <w:bCs/>
          <w:sz w:val="23"/>
          <w:szCs w:val="23"/>
          <w:lang w:val="ru-RU"/>
        </w:rPr>
        <w:t>____________</w:t>
      </w:r>
      <w:r>
        <w:rPr>
          <w:color w:val="auto"/>
          <w:sz w:val="23"/>
          <w:szCs w:val="23"/>
        </w:rPr>
        <w:t xml:space="preserve"> по очной форме обучения, согласно Приложению № 1, которое является неотъемлемой частью настоящего Договора, </w:t>
      </w:r>
      <w:r>
        <w:rPr>
          <w:sz w:val="23"/>
          <w:szCs w:val="23"/>
        </w:rPr>
        <w:t xml:space="preserve">в пределах федерального государственного образовательного стандарта в соответствии с учебным планом, в том числе индивидуальными, и образовательной программой Исполнителя.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1.2. Срок освоения образовательной программы (продолжительность обучения) на момент подписания Договора составляет 3 (Три) года. Срок получения высшего образования по программе аспирантуры инвалидами и лицами с ограниченными</w:t>
      </w:r>
      <w:r>
        <w:rPr>
          <w:sz w:val="23"/>
          <w:szCs w:val="23"/>
        </w:rPr>
        <w:t xml:space="preserve"> возможностями здоровья увеличивается, по сравнению со сроком получения высшего образования по программе аспирантуры по соответствующей форме обучения  в пределах, установленных образовательным стандартом, на основании письменного заявления обучающегося.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После освоения образовательной программы и успешного прохождения государственной итоговой аттестации Заказчику выдается диплом об окончании аспирантуры, подтверждающий получение высшего образования  по программе аспирантуры.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Заказчику,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освоившему часть программы аспирантуры и (или) отчисленному из Центра, выдается справка об обучении или о периоде обучения по образцу, самостоятельно устанавливаемому Центром. </w:t>
      </w:r>
    </w:p>
    <w:p>
      <w:pPr>
        <w:pStyle w:val="20"/>
        <w:ind w:firstLine="567"/>
        <w:jc w:val="both"/>
        <w:rPr>
          <w:sz w:val="23"/>
          <w:szCs w:val="23"/>
        </w:rPr>
      </w:pPr>
    </w:p>
    <w:p>
      <w:pPr>
        <w:pStyle w:val="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2. Права и обязанности Сторон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>
        <w:rPr>
          <w:b/>
          <w:bCs/>
          <w:iCs/>
          <w:sz w:val="23"/>
          <w:szCs w:val="23"/>
        </w:rPr>
        <w:t>Исполнитель вправе:</w:t>
      </w:r>
      <w:r>
        <w:rPr>
          <w:b/>
          <w:bCs/>
          <w:i/>
          <w:iCs/>
          <w:sz w:val="23"/>
          <w:szCs w:val="23"/>
        </w:rPr>
        <w:t xml:space="preserve">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>
      <w:pPr>
        <w:pStyle w:val="20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>
        <w:rPr>
          <w:b/>
          <w:sz w:val="23"/>
          <w:szCs w:val="23"/>
        </w:rPr>
        <w:t>Заказчик вправе: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bCs/>
          <w:iCs/>
          <w:sz w:val="23"/>
          <w:szCs w:val="23"/>
        </w:rPr>
        <w:t>2.2.1.</w:t>
      </w:r>
      <w:r>
        <w:rPr>
          <w:b w:val="0"/>
          <w:bCs w:val="0"/>
          <w:iCs/>
          <w:sz w:val="23"/>
          <w:szCs w:val="23"/>
        </w:rPr>
        <w:t xml:space="preserve"> Заказчику предоставляются академические права</w:t>
      </w:r>
      <w:r>
        <w:rPr>
          <w:b w:val="0"/>
          <w:bCs w:val="0"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в соответствии с частью 1 статьи 34 Федерального закона от 29 декабря 2012 г. № 273-ФЗ «Об образовании в Российской Федерации».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Обращаться к Исполнителю по вопросам, касающимся образовательного процесса.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2.2.4. Выбрать тему научно-исследовательской работы в рамках направленности программы аспирантуры и основных направлений научно-исследовательской деятельности Исполнителя.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2.2.5. Для проведения работ по избранной теме научных исследований пользоваться наравне с научно-педагогическими и научными работниками Исполнителя оборудованием, лабораториями, кабинетами, библиотеками.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2.2.6.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2.2.7. Получать полную и достоверную информацию об оценке своих знаний, умений, навыков и компетенций, а также о критериях этой оценки.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2.2.8. Использовать в учебном году каникулы общей продолжительностью не менее 6 (шести) недель.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</w:t>
      </w:r>
      <w:r>
        <w:rPr>
          <w:b/>
          <w:bCs/>
          <w:iCs/>
          <w:sz w:val="23"/>
          <w:szCs w:val="23"/>
        </w:rPr>
        <w:t>Исполнитель обязан:</w:t>
      </w:r>
      <w:r>
        <w:rPr>
          <w:b/>
          <w:bCs/>
          <w:i/>
          <w:iCs/>
          <w:sz w:val="23"/>
          <w:szCs w:val="23"/>
        </w:rPr>
        <w:t xml:space="preserve">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2.3.1. Зачислить Заказчика, выполнившего установленные законодательством Российской Федерации, локальными нормативными актами Исполнителя условия приема, в качестве аспиранта.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Исполнителя.  Индивидуальный  учебный план и тема научно-исследовательской работы утверждаются директором Центра в срок,  не превышающий 3 месяца после зачисления на обучение.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2.3.4. Одновременно с зачислением Заказчика в аспирантуру утвердить его научного руководителя. Обеспечить осуществление научным руководителем контроля выполнения Заказчиком утвержденного индивидуального плана.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2.3.5. Обеспечить Заказчику предусмотренные выбранной образовательной программой условия ее освоения. </w:t>
      </w:r>
    </w:p>
    <w:p>
      <w:pPr>
        <w:pStyle w:val="20"/>
        <w:ind w:firstLine="567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2.3.6. Обеспечить контроль качества  освоения Заказчиком программ аспирантуры, включающим в себя текущий контроль успеваемости, промежуточную аттестацию  и </w:t>
      </w:r>
      <w:r>
        <w:rPr>
          <w:color w:val="auto"/>
          <w:sz w:val="23"/>
          <w:szCs w:val="23"/>
        </w:rPr>
        <w:t>государственную итоговую аттестацию.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2.3.7. Принимать от Заказчика плату за оказываемые образовательные услуги, с предоставлением платежного документа, подтверждающего такую оплату.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2.3.8.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2.3.9. Сохранить место за Заказчиком в случае пропуска занятий по уважительным причинам при условии своевременной оплаты услуг, предусмотренных разделом 1 настоящего Договора. </w:t>
      </w:r>
    </w:p>
    <w:p>
      <w:pPr>
        <w:pStyle w:val="20"/>
        <w:ind w:firstLine="567"/>
        <w:jc w:val="both"/>
        <w:rPr>
          <w:sz w:val="23"/>
          <w:szCs w:val="23"/>
        </w:rPr>
      </w:pPr>
    </w:p>
    <w:p>
      <w:pPr>
        <w:pStyle w:val="20"/>
        <w:ind w:firstLine="567"/>
        <w:jc w:val="both"/>
        <w:rPr>
          <w:b/>
          <w:bCs/>
          <w:i/>
          <w:iCs/>
          <w:sz w:val="23"/>
          <w:szCs w:val="23"/>
        </w:rPr>
      </w:pPr>
      <w:r>
        <w:rPr>
          <w:sz w:val="23"/>
          <w:szCs w:val="23"/>
        </w:rPr>
        <w:t xml:space="preserve">2.4. </w:t>
      </w:r>
      <w:r>
        <w:rPr>
          <w:b/>
          <w:bCs/>
          <w:iCs/>
          <w:sz w:val="23"/>
          <w:szCs w:val="23"/>
        </w:rPr>
        <w:t>Заказчик обязан:</w:t>
      </w:r>
      <w:r>
        <w:rPr>
          <w:b/>
          <w:bCs/>
          <w:i/>
          <w:iCs/>
          <w:sz w:val="23"/>
          <w:szCs w:val="23"/>
        </w:rPr>
        <w:t xml:space="preserve">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bCs/>
          <w:iCs/>
          <w:sz w:val="23"/>
          <w:szCs w:val="23"/>
        </w:rPr>
        <w:t>2.4.1.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Соблюдать требования, установленные статьѐй 43 Федерального закона от 29 декабря 2012 г. № 273-ФЗ «Об образовании в Российской Федерации».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2.4.2. Своевременно вносить плату за предоставляемые образовательные услуги, указанные в разделе I настоящего Договора, в размере и порядке, определенным настоящим Договором, а также предоставлять платежные документы, подтверждающие такую оплату.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2.4.3. Ознакомиться с Положением о подготовке кадров высшей квалификации  по программам подготовки научно-педагогических кадров в аспирантуре, принятым и утвержденным Центром.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2.4.4. Добросовестно осваивать образовательную программу, выполнять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2.4.5. Своевременно уведомлять Исполнителя об изменении своих паспортных данных, места жительства, контактных телефонов. 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2.4.6. Не допускать пропусков всех видов занятий без уважительных причин (и своевременно извещать Исполнителя о причинах отсутствия на занятиях).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2.4.7. При поступлении Заказчика и в процессе обучения, своевременно представлять и получать все необходимые документы.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2.4.8. Соблюдать требования учредительных документов, правила внутреннего распорядка и иные локальные нормативные акты Исполнителя, учебную дисциплину и общепринятые нормы поведения, в том числе,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2.4.9.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2.4.10. Своевременно возвращать полученную в Центре литературу. </w:t>
      </w:r>
    </w:p>
    <w:p>
      <w:pPr>
        <w:spacing w:line="240" w:lineRule="auto"/>
        <w:ind w:left="0" w:firstLine="40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2.4.11. Самостоятельно принимать меры для ознакомления с приказами, распоряжениями и иными документами, размещенными на информационных стендах Исполнителя по месту оказания образовательных услуг и на официальном сайте Исполнителя.</w:t>
      </w:r>
    </w:p>
    <w:p>
      <w:pPr>
        <w:spacing w:line="240" w:lineRule="auto"/>
        <w:ind w:left="0" w:firstLine="403"/>
        <w:jc w:val="both"/>
        <w:rPr>
          <w:sz w:val="23"/>
          <w:szCs w:val="23"/>
        </w:rPr>
      </w:pPr>
    </w:p>
    <w:p>
      <w:pPr>
        <w:spacing w:line="240" w:lineRule="auto"/>
        <w:ind w:left="0" w:firstLine="403"/>
        <w:jc w:val="both"/>
        <w:rPr>
          <w:sz w:val="23"/>
          <w:szCs w:val="23"/>
        </w:rPr>
      </w:pPr>
    </w:p>
    <w:p>
      <w:pPr>
        <w:pStyle w:val="20"/>
        <w:ind w:firstLine="56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Стоимость образовательных услуг, сроки и порядок их оплаты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Стоимость образовательных услуг за один учебный год составляет </w:t>
      </w:r>
      <w:r>
        <w:rPr>
          <w:rFonts w:hint="default"/>
          <w:sz w:val="23"/>
          <w:szCs w:val="23"/>
          <w:lang w:val="ru-RU"/>
        </w:rPr>
        <w:t>_________</w:t>
      </w:r>
      <w:r>
        <w:rPr>
          <w:b/>
          <w:sz w:val="23"/>
          <w:szCs w:val="23"/>
        </w:rPr>
        <w:t xml:space="preserve"> (</w:t>
      </w:r>
      <w:r>
        <w:rPr>
          <w:b/>
          <w:sz w:val="23"/>
          <w:szCs w:val="23"/>
          <w:lang w:val="ru-RU"/>
        </w:rPr>
        <w:t>цифрами</w:t>
      </w:r>
      <w:r>
        <w:rPr>
          <w:rFonts w:hint="default"/>
          <w:b/>
          <w:sz w:val="23"/>
          <w:szCs w:val="23"/>
          <w:lang w:val="ru-RU"/>
        </w:rPr>
        <w:t xml:space="preserve"> и прописью</w:t>
      </w:r>
      <w:r>
        <w:rPr>
          <w:b/>
          <w:sz w:val="23"/>
          <w:szCs w:val="23"/>
        </w:rPr>
        <w:t>) рублей 00 коп</w:t>
      </w:r>
      <w:r>
        <w:rPr>
          <w:b/>
          <w:sz w:val="23"/>
          <w:szCs w:val="23"/>
          <w:lang w:val="ru-RU"/>
        </w:rPr>
        <w:t>еек</w:t>
      </w:r>
      <w:r>
        <w:rPr>
          <w:sz w:val="23"/>
          <w:szCs w:val="23"/>
        </w:rPr>
        <w:t xml:space="preserve">. Плата за обучение НДС не облагается.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Стоимость обучения определяется ежегодно в порядке, установленном законодательством Российской Федерации. Увеличение годовой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предусмотренным основными характеристиками федерального бюджета на очередной финансовый год и плановый период, которое производится Исполнителем ежегодно в одностороннем порядке без согласования с Заказчиком.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Заказчик оплачивает образовательные услуги, указанные в разделе 1 настоящего Договора, путем перечисления средств на расчетный счет Исполнителя, указанный в настоящем Договоре (с представлением в учебный отдел Исполнителя копии платежного документа не позднее 3 дней после оплаты) либо путем внесения денежных средств в кассу Исполнителя. Оплата услуг наличными денежными средствами удостоверяется Исполнителем путем предоставления Заказчику финансового документа.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Днем оплаты считается день поступления денежных средств на расчетный счет или в кассу Исполнителя, независимо от формы платежа.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Стоимость услуг банка при переводе средств за обучение на счет Исполнителя через отделения банков оплачивается Заказчиком самостоятельно и в вышеуказанную стоимость образовательных услуг не входит.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3.4. Плата за обучение вносится в два этапа: до 01 октября текущего года, в порядке предоплаты в размере 50 процентов от годовой стоимости образовательных услуг, установленной в Центре на момент платежа</w:t>
      </w:r>
      <w:r>
        <w:rPr>
          <w:rFonts w:hint="default"/>
          <w:sz w:val="23"/>
          <w:szCs w:val="23"/>
          <w:lang w:val="ru-RU"/>
        </w:rPr>
        <w:t xml:space="preserve">, </w:t>
      </w:r>
      <w:r>
        <w:rPr>
          <w:sz w:val="23"/>
          <w:szCs w:val="23"/>
        </w:rPr>
        <w:t xml:space="preserve">в размере </w:t>
      </w:r>
      <w:r>
        <w:rPr>
          <w:rFonts w:hint="default"/>
          <w:sz w:val="23"/>
          <w:szCs w:val="23"/>
          <w:lang w:val="ru-RU"/>
        </w:rPr>
        <w:t>___________</w:t>
      </w:r>
      <w:r>
        <w:rPr>
          <w:sz w:val="23"/>
          <w:szCs w:val="23"/>
        </w:rPr>
        <w:t xml:space="preserve"> руб</w:t>
      </w:r>
      <w:r>
        <w:rPr>
          <w:sz w:val="23"/>
          <w:szCs w:val="23"/>
          <w:lang w:val="ru-RU"/>
        </w:rPr>
        <w:t>лей</w:t>
      </w:r>
      <w:r>
        <w:rPr>
          <w:rFonts w:hint="default"/>
          <w:sz w:val="23"/>
          <w:szCs w:val="23"/>
          <w:lang w:val="ru-RU"/>
        </w:rPr>
        <w:t xml:space="preserve"> 00 копеек</w:t>
      </w:r>
      <w:r>
        <w:rPr>
          <w:sz w:val="23"/>
          <w:szCs w:val="23"/>
        </w:rPr>
        <w:t xml:space="preserve">, и до 31 января </w:t>
      </w:r>
      <w:r>
        <w:rPr>
          <w:sz w:val="23"/>
          <w:szCs w:val="23"/>
          <w:lang w:val="ru-RU"/>
        </w:rPr>
        <w:t>следующего</w:t>
      </w:r>
      <w:r>
        <w:rPr>
          <w:sz w:val="23"/>
          <w:szCs w:val="23"/>
        </w:rPr>
        <w:t xml:space="preserve"> года, в размере </w:t>
      </w:r>
      <w:r>
        <w:rPr>
          <w:rFonts w:hint="default"/>
          <w:sz w:val="23"/>
          <w:szCs w:val="23"/>
          <w:lang w:val="ru-RU"/>
        </w:rPr>
        <w:t>____________</w:t>
      </w:r>
      <w:r>
        <w:rPr>
          <w:sz w:val="23"/>
          <w:szCs w:val="23"/>
        </w:rPr>
        <w:t xml:space="preserve"> руб</w:t>
      </w:r>
      <w:r>
        <w:rPr>
          <w:sz w:val="23"/>
          <w:szCs w:val="23"/>
          <w:lang w:val="ru-RU"/>
        </w:rPr>
        <w:t>лей</w:t>
      </w:r>
      <w:r>
        <w:rPr>
          <w:rFonts w:hint="default"/>
          <w:sz w:val="23"/>
          <w:szCs w:val="23"/>
          <w:lang w:val="ru-RU"/>
        </w:rPr>
        <w:t xml:space="preserve"> 00 копеек</w:t>
      </w:r>
      <w:r>
        <w:rPr>
          <w:sz w:val="23"/>
          <w:szCs w:val="23"/>
        </w:rPr>
        <w:t xml:space="preserve">. Плата за обучение за последующие годы вносится в таком же порядке, если иное не будет предусмотрено дополнительным соглашением, заключенным между сторонами.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3.5. В случае невнесения Заказчиком, подписавшим настоящий Договор, аванса за первое полугодие обучения в соответствии с разделом 3 настоящего договора, в срок до 10 октября текущего учебного года, настоящий договор может быть расторгнут в одностороннем порядке по инициативе Исполнителя.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3.6. В случае невнесения Заказчиком оплаты за обучение в последующем в порядке, установленном разделом 3 настоящего договора, Заказчик не допускается к занятиям и отчисляется из аспирантуры на основании приказа Исполнителя.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3.7. Возврат Заказчику денег, уплаченных за обучение по программе аспирантуры в Центре в соответствии с разделом 3 настоящего </w:t>
      </w:r>
      <w:r>
        <w:rPr>
          <w:sz w:val="23"/>
          <w:szCs w:val="23"/>
          <w:lang w:val="ru-RU"/>
        </w:rPr>
        <w:t>Д</w:t>
      </w:r>
      <w:r>
        <w:rPr>
          <w:sz w:val="23"/>
          <w:szCs w:val="23"/>
        </w:rPr>
        <w:t>оговора, с учетом понесенных затрат Центра, может быть осуществлен в случае болезни Заказчика (при наличии медицинского заключения) либо по иным причинам, признанным Центром уважительными.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 указанных случаях с Заказчика удерживается сумма за обучение, пройденное им до даты подачи соответствующего заявления, из расчета оплаты 100% стоимости одного месяца обучения за каждый полный и неполный календарный месяц обучения Заказчика в Центре. Остаток суммы в рублях, внесенный за текущее полугодие (учебный год), возвращается Заказчику по его письменному заявлению, путем перевода на указанный в заявлении расчетный счет, или выплачивается через кассу Центра.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3.8. При отказе Заказчика от обучения в течение текущего полугодия, по причинам, не признанным Центром уважительными, возврат средств, оплаченных им за обучение в соответствии с разделом 3 настоящего договора, не производится.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3.9. При досрочном расторжении настоящего Договора Заказчику на основании его письменного заявления возвращается сумма предварительной оплаты за период, в течение которого образовательные услуги не оказывались.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3.10. В случае изменения стоимости договора и порядка оплаты, условия и порядок оплаты определяются путем заключения дополнительного соглашения, на основании  направленного в адрес Заказчика письменного уведомления Исполнителя.</w:t>
      </w:r>
    </w:p>
    <w:p>
      <w:pPr>
        <w:pStyle w:val="20"/>
        <w:ind w:firstLine="567"/>
        <w:jc w:val="both"/>
        <w:rPr>
          <w:sz w:val="23"/>
          <w:szCs w:val="23"/>
        </w:rPr>
      </w:pPr>
    </w:p>
    <w:p>
      <w:pPr>
        <w:pStyle w:val="20"/>
        <w:ind w:firstLine="56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4. Порядок изменения и расторжения Договора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Настоящий Договор может быть расторгнут по соглашению Сторон.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Настоящий Договор может быть расторгнут по инициативе Исполнителя в одностороннем порядке в случаях: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4.3.1. применения к Заказчику отчисления как меры дисциплинарного взыскания, при этом Договор считается расторгнутым с даты, указанной в приказе Исполнителя об отчислении Заказчика;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4.3.2. невыполнения Заказчиком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индивидуального учебного плана;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4.3.3. установления нарушения порядка приема в Центр, повлекшего по вине Заказчика его незаконное зачисление в Центр;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4.3.4. просрочки оплаты стоимости образовательных услуг по настоящему Договору;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4.3.5. невозможности надлежащего исполнения обязательств по оказанию платных образовательных услуг Исполнителем вследствие действий (бездействия) Заказчика.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 Действие настоящего Договора прекращается досрочно: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4.4.1. по инициативе Заказчика,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деятельность;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4.4.2. по обстоятельствам, не зависящим от воли Заказчика и Исполнителя, в том числе в случае ликвидации Исполнителя.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4.5. Заказчик вправе отказаться от исполнения настоящего Договора при условии оплаты Исполнителю фактически понесенных им расходов. </w:t>
      </w:r>
    </w:p>
    <w:p>
      <w:pPr>
        <w:pStyle w:val="20"/>
        <w:ind w:firstLine="567"/>
        <w:jc w:val="both"/>
        <w:rPr>
          <w:sz w:val="23"/>
          <w:szCs w:val="23"/>
        </w:rPr>
      </w:pPr>
    </w:p>
    <w:p>
      <w:pPr>
        <w:pStyle w:val="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5. Ответственность Сторон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>
      <w:pPr>
        <w:tabs>
          <w:tab w:val="left" w:pos="0"/>
        </w:tabs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5.2.1. Безвозмездного оказания образовательной услуги.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5.2.2. Соразмерного уменьшения стоимости оказанной образовательной услуги.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>
      <w:pPr>
        <w:tabs>
          <w:tab w:val="left" w:pos="0"/>
        </w:tabs>
        <w:spacing w:line="240" w:lineRule="auto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наступления которых Сторона, не исполнившая обязательств полностью или частично, не могла ни предвидеть, ни предотвратить разумными мерами.</w:t>
      </w:r>
    </w:p>
    <w:p>
      <w:pPr>
        <w:tabs>
          <w:tab w:val="left" w:pos="0"/>
        </w:tabs>
        <w:spacing w:line="240" w:lineRule="auto"/>
        <w:ind w:left="0" w:firstLine="567"/>
        <w:jc w:val="both"/>
        <w:rPr>
          <w:sz w:val="23"/>
          <w:szCs w:val="23"/>
        </w:rPr>
      </w:pPr>
    </w:p>
    <w:p>
      <w:pPr>
        <w:pStyle w:val="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 Срок действия Договора</w:t>
      </w:r>
    </w:p>
    <w:p>
      <w:pPr>
        <w:pStyle w:val="20"/>
        <w:jc w:val="center"/>
        <w:rPr>
          <w:sz w:val="23"/>
          <w:szCs w:val="23"/>
        </w:rPr>
      </w:pP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 Настоящий Договор вступает в силу со дня его заключения Сторонами и действует </w:t>
      </w:r>
      <w:r>
        <w:rPr>
          <w:sz w:val="23"/>
          <w:szCs w:val="23"/>
          <w:lang w:val="ru-RU"/>
        </w:rPr>
        <w:t>п</w:t>
      </w:r>
      <w:r>
        <w:rPr>
          <w:sz w:val="23"/>
          <w:szCs w:val="23"/>
        </w:rPr>
        <w:t>о «</w:t>
      </w:r>
      <w:r>
        <w:rPr>
          <w:rFonts w:hint="default"/>
          <w:sz w:val="23"/>
          <w:szCs w:val="23"/>
          <w:lang w:val="ru-RU"/>
        </w:rPr>
        <w:t>3</w:t>
      </w:r>
      <w:r>
        <w:rPr>
          <w:sz w:val="23"/>
          <w:szCs w:val="23"/>
        </w:rPr>
        <w:t xml:space="preserve">1» </w:t>
      </w:r>
      <w:r>
        <w:rPr>
          <w:sz w:val="23"/>
          <w:szCs w:val="23"/>
          <w:lang w:val="ru-RU"/>
        </w:rPr>
        <w:t>августа</w:t>
      </w:r>
      <w:r>
        <w:rPr>
          <w:sz w:val="23"/>
          <w:szCs w:val="23"/>
        </w:rPr>
        <w:t xml:space="preserve"> 20</w:t>
      </w:r>
      <w:r>
        <w:rPr>
          <w:rFonts w:hint="default"/>
          <w:sz w:val="23"/>
          <w:szCs w:val="23"/>
          <w:lang w:val="ru-RU"/>
        </w:rPr>
        <w:t>__</w:t>
      </w:r>
      <w:r>
        <w:rPr>
          <w:sz w:val="23"/>
          <w:szCs w:val="23"/>
        </w:rPr>
        <w:t xml:space="preserve"> года. </w:t>
      </w:r>
    </w:p>
    <w:p>
      <w:pPr>
        <w:pStyle w:val="20"/>
        <w:ind w:firstLine="567"/>
        <w:jc w:val="both"/>
        <w:rPr>
          <w:sz w:val="23"/>
          <w:szCs w:val="23"/>
        </w:rPr>
      </w:pPr>
    </w:p>
    <w:p>
      <w:pPr>
        <w:pStyle w:val="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Заключительные положения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>
      <w:pPr>
        <w:pStyle w:val="20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Центр до даты издания приказа об окончании обучения или отчислении Заказчика из Центра.</w:t>
      </w:r>
    </w:p>
    <w:p>
      <w:pPr>
        <w:pStyle w:val="20"/>
        <w:ind w:firstLine="567"/>
        <w:jc w:val="both"/>
        <w:rPr>
          <w:sz w:val="23"/>
          <w:szCs w:val="23"/>
        </w:rPr>
        <w:sectPr>
          <w:footerReference r:id="rId5" w:type="default"/>
          <w:footerReference r:id="rId6" w:type="even"/>
          <w:type w:val="continuous"/>
          <w:pgSz w:w="11900" w:h="16820"/>
          <w:pgMar w:top="709" w:right="560" w:bottom="567" w:left="1134" w:header="720" w:footer="720" w:gutter="0"/>
          <w:cols w:space="60" w:num="1"/>
        </w:sectPr>
      </w:pP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7.3. Изменения и дополнения к настоящему Договору оформляются только в письменной форме в виде дополнительных соглашений к Договору и подписываются уполномоченными представителями Сторон.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7.4. В том случае, если какой-либо пункт настоящего Договора или его часть окажутся недействительными вследствие изменения законодательства Российской Федерации, то данный пункт или его часть будут считаться отсутствующим в Договоре, при этом остальные положения Договора остаются в силе.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7.5. Настоящий Договор составлен в 2 (двух) экземплярах, имеющих равную юридическую силу, по одному для каждой из Сторон. </w:t>
      </w:r>
    </w:p>
    <w:p>
      <w:pPr>
        <w:pStyle w:val="2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7.6. В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>
      <w:pPr>
        <w:tabs>
          <w:tab w:val="left" w:pos="1020"/>
        </w:tabs>
        <w:spacing w:line="240" w:lineRule="auto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7.7. Своей подписью под настоящим Договором Заказчик подтверждает, что ознакомлен с лицензией на осуществление образовательной деятельности (с приложениями), Уставом Исполнителя и другими документами, регламентирующими организацию образовательного процесса, а также проинформированы о запрете курения табака на территории и в помещениях Исполнителя в соответствии с Федеральным законом от 23 февраля 2013 г. №15-ФЗ «Об охране здоровья граждан от воздействия окружающего табачного дыма и последствий потребления табака».</w:t>
      </w:r>
    </w:p>
    <w:p>
      <w:pPr>
        <w:tabs>
          <w:tab w:val="left" w:pos="1020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7.8. Своей подписью под настоящим договором Заказчик подтверждает, что да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>т сво</w:t>
      </w:r>
      <w:r>
        <w:rPr>
          <w:sz w:val="24"/>
          <w:szCs w:val="24"/>
          <w:lang w:val="ru-RU"/>
        </w:rPr>
        <w:t>ё</w:t>
      </w:r>
      <w:r>
        <w:rPr>
          <w:sz w:val="24"/>
          <w:szCs w:val="24"/>
        </w:rPr>
        <w:t xml:space="preserve"> согласие на обработку персональных данных в соответствии с Федеральным законом от 27.07.2006 № 152-ФЗ «О персональных данных».</w:t>
      </w:r>
    </w:p>
    <w:p>
      <w:pPr>
        <w:tabs>
          <w:tab w:val="left" w:pos="1020"/>
        </w:tabs>
        <w:spacing w:line="240" w:lineRule="auto"/>
        <w:ind w:left="0" w:firstLine="567"/>
        <w:jc w:val="both"/>
        <w:rPr>
          <w:sz w:val="23"/>
          <w:szCs w:val="23"/>
        </w:rPr>
      </w:pPr>
    </w:p>
    <w:p>
      <w:pPr>
        <w:tabs>
          <w:tab w:val="left" w:pos="1020"/>
        </w:tabs>
        <w:spacing w:line="240" w:lineRule="auto"/>
        <w:ind w:left="0" w:firstLine="567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</w:t>
      </w:r>
      <w:r>
        <w:rPr>
          <w:b/>
          <w:bCs/>
          <w:sz w:val="23"/>
          <w:szCs w:val="23"/>
        </w:rPr>
        <w:t>8. Адреса, реквизиты и подписи Сторон</w:t>
      </w:r>
    </w:p>
    <w:tbl>
      <w:tblPr>
        <w:tblStyle w:val="3"/>
        <w:tblW w:w="0" w:type="auto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0"/>
        <w:gridCol w:w="4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/>
              <w:adjustRightInd w:val="0"/>
              <w:spacing w:line="240" w:lineRule="auto"/>
              <w:ind w:left="0"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8.1. Исполнитель: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rFonts w:hint="default"/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</w:rPr>
              <w:t>ФГБУ «Н</w:t>
            </w:r>
            <w:r>
              <w:rPr>
                <w:bCs/>
                <w:sz w:val="23"/>
                <w:szCs w:val="23"/>
                <w:lang w:val="ru-RU"/>
              </w:rPr>
              <w:t>МИ</w:t>
            </w:r>
            <w:r>
              <w:rPr>
                <w:bCs/>
                <w:sz w:val="23"/>
                <w:szCs w:val="23"/>
              </w:rPr>
              <w:t>Ц ТО им</w:t>
            </w:r>
            <w:r>
              <w:rPr>
                <w:bCs/>
                <w:sz w:val="23"/>
                <w:szCs w:val="23"/>
                <w:lang w:val="ru-RU"/>
              </w:rPr>
              <w:t>ени</w:t>
            </w:r>
            <w:r>
              <w:rPr>
                <w:bCs/>
                <w:sz w:val="23"/>
                <w:szCs w:val="23"/>
              </w:rPr>
              <w:t xml:space="preserve"> акад</w:t>
            </w:r>
            <w:r>
              <w:rPr>
                <w:bCs/>
                <w:sz w:val="23"/>
                <w:szCs w:val="23"/>
                <w:lang w:val="ru-RU"/>
              </w:rPr>
              <w:t>емика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Г.А. Илизарова» Минздрава России 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Юридический адрес: ул.М.Ульяновой, 6, 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г. Курган, 640014 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ИНН 4501022210  КПП 450101001 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Управление Федерального казначейства 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Курганской области (ФГБУ «Н</w:t>
            </w:r>
            <w:r>
              <w:rPr>
                <w:bCs/>
                <w:sz w:val="22"/>
                <w:szCs w:val="22"/>
                <w:lang w:val="ru-RU"/>
              </w:rPr>
              <w:t>МИ</w:t>
            </w:r>
            <w:r>
              <w:rPr>
                <w:bCs/>
                <w:sz w:val="22"/>
                <w:szCs w:val="22"/>
              </w:rPr>
              <w:t xml:space="preserve">Ц 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rFonts w:hint="default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ТО им</w:t>
            </w:r>
            <w:r>
              <w:rPr>
                <w:bCs/>
                <w:sz w:val="22"/>
                <w:szCs w:val="22"/>
                <w:lang w:val="ru-RU"/>
              </w:rPr>
              <w:t>ени</w:t>
            </w:r>
            <w:r>
              <w:rPr>
                <w:bCs/>
                <w:sz w:val="22"/>
                <w:szCs w:val="22"/>
              </w:rPr>
              <w:t xml:space="preserve"> акад</w:t>
            </w:r>
            <w:r>
              <w:rPr>
                <w:bCs/>
                <w:sz w:val="22"/>
                <w:szCs w:val="22"/>
                <w:lang w:val="ru-RU"/>
              </w:rPr>
              <w:t>емика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</w:rPr>
              <w:t>Г.А. Илизарова» Минздрава России, л/с 20436Х09140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>)</w:t>
            </w:r>
          </w:p>
          <w:p>
            <w:pPr>
              <w:bidi w:val="0"/>
            </w:pPr>
            <w:r>
              <w:t>ОТДЕЛЕНИЕ КУРГАН БАНКА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РОССИИ//УФК </w:t>
            </w:r>
          </w:p>
          <w:p>
            <w:pPr>
              <w:bidi w:val="0"/>
            </w:pPr>
            <w:r>
              <w:t>по Курганской области г.Курган</w:t>
            </w:r>
          </w:p>
          <w:p>
            <w:pPr>
              <w:bidi w:val="0"/>
              <w:rPr>
                <w:lang w:eastAsia="ru-RU"/>
              </w:rPr>
            </w:pPr>
            <w:r>
              <w:rPr>
                <w:lang w:eastAsia="ru-RU"/>
              </w:rPr>
              <w:t>Единый казначейский счет 40102810345370000037</w:t>
            </w:r>
          </w:p>
          <w:p>
            <w:pPr>
              <w:bidi w:val="0"/>
            </w:pPr>
            <w:r>
              <w:rPr>
                <w:lang w:eastAsia="ru-RU"/>
              </w:rPr>
              <w:t>Казначейский счет 03214643000000014300</w:t>
            </w:r>
            <w:r>
              <w:t xml:space="preserve"> </w:t>
            </w:r>
          </w:p>
          <w:p>
            <w:pPr>
              <w:bidi w:val="0"/>
            </w:pPr>
            <w:r>
              <w:t>БИК 013735150</w:t>
            </w:r>
          </w:p>
          <w:p>
            <w:pPr>
              <w:bidi w:val="0"/>
            </w:pPr>
            <w:r>
              <w:t>ОКПО 01966443</w:t>
            </w:r>
          </w:p>
          <w:p>
            <w:pPr>
              <w:bidi w:val="0"/>
            </w:pPr>
            <w:r>
              <w:t>ОКТМО 37701000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 xml:space="preserve">Адрес электронной почты 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val="en-US" w:eastAsia="hi-IN" w:bidi="hi-IN"/>
              </w:rPr>
              <w:t>office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@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val="en-US" w:eastAsia="hi-IN" w:bidi="hi-IN"/>
              </w:rPr>
              <w:t>rncvto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val="en-US" w:eastAsia="hi-IN" w:bidi="hi-IN"/>
              </w:rPr>
              <w:t>ru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rFonts w:hint="default"/>
                <w:bCs/>
                <w:sz w:val="23"/>
                <w:szCs w:val="23"/>
                <w:lang w:val="ru-RU"/>
              </w:rPr>
            </w:pPr>
            <w:r>
              <w:rPr>
                <w:rFonts w:hint="default"/>
                <w:bCs/>
                <w:sz w:val="23"/>
                <w:szCs w:val="23"/>
                <w:lang w:val="ru-RU"/>
              </w:rPr>
              <w:t>Тел. 8 (3522) 45-47-47, 41-41-80, 45-26-13.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rFonts w:hint="default"/>
                <w:bCs/>
                <w:sz w:val="23"/>
                <w:szCs w:val="23"/>
                <w:lang w:val="ru-RU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/>
              <w:adjustRightInd w:val="0"/>
              <w:ind w:left="0"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8.2. Заказчик:</w:t>
            </w:r>
          </w:p>
          <w:p>
            <w:pPr>
              <w:keepNext/>
              <w:adjustRightInd w:val="0"/>
              <w:ind w:left="0" w:firstLine="0"/>
              <w:rPr>
                <w:rFonts w:hint="default"/>
                <w:b w:val="0"/>
                <w:bCs w:val="0"/>
                <w:sz w:val="23"/>
                <w:szCs w:val="23"/>
                <w:lang w:val="ru-RU"/>
              </w:rPr>
            </w:pPr>
            <w:r>
              <w:rPr>
                <w:b w:val="0"/>
                <w:bCs w:val="0"/>
                <w:sz w:val="23"/>
                <w:szCs w:val="23"/>
                <w:lang w:val="ru-RU"/>
              </w:rPr>
              <w:t>Ф</w:t>
            </w:r>
            <w:r>
              <w:rPr>
                <w:rFonts w:hint="default"/>
                <w:b w:val="0"/>
                <w:bCs w:val="0"/>
                <w:sz w:val="23"/>
                <w:szCs w:val="23"/>
                <w:lang w:val="ru-RU"/>
              </w:rPr>
              <w:t>.И.О.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Дата рождения  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rFonts w:hint="default"/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</w:rPr>
              <w:t xml:space="preserve">Паспорт  № </w:t>
            </w:r>
            <w:r>
              <w:rPr>
                <w:rFonts w:hint="default"/>
                <w:bCs/>
                <w:sz w:val="23"/>
                <w:szCs w:val="23"/>
                <w:lang w:val="ru-RU"/>
              </w:rPr>
              <w:t>___________</w:t>
            </w:r>
            <w:r>
              <w:rPr>
                <w:bCs/>
                <w:sz w:val="23"/>
                <w:szCs w:val="23"/>
              </w:rPr>
              <w:t xml:space="preserve"> выдан</w:t>
            </w:r>
            <w:r>
              <w:rPr>
                <w:rFonts w:hint="default"/>
                <w:bCs/>
                <w:sz w:val="23"/>
                <w:szCs w:val="23"/>
                <w:lang w:val="ru-RU"/>
              </w:rPr>
              <w:t xml:space="preserve">  (кем, когда)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rFonts w:hint="default"/>
                <w:bCs/>
                <w:sz w:val="23"/>
                <w:szCs w:val="23"/>
                <w:lang w:val="ru-RU"/>
              </w:rPr>
            </w:pPr>
            <w:r>
              <w:rPr>
                <w:rFonts w:hint="default"/>
                <w:bCs/>
                <w:sz w:val="23"/>
                <w:szCs w:val="23"/>
                <w:lang w:val="ru-RU"/>
              </w:rPr>
              <w:t>код подразделения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sz w:val="24"/>
                <w:szCs w:val="24"/>
                <w:lang w:val="ru-RU"/>
              </w:rPr>
              <w:t>Место регистрации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sz w:val="24"/>
                <w:szCs w:val="24"/>
                <w:lang w:val="ru-RU"/>
              </w:rPr>
              <w:t>Фактический адрес проживания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sz w:val="24"/>
                <w:szCs w:val="24"/>
                <w:lang w:val="ru-RU"/>
              </w:rPr>
              <w:t>Тел. ______________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bCs/>
                <w:sz w:val="23"/>
                <w:szCs w:val="23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 xml:space="preserve">Адрес электронной почты 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rFonts w:hint="default"/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both"/>
              <w:rPr>
                <w:bCs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/>
              <w:adjustRightInd w:val="0"/>
              <w:spacing w:line="240" w:lineRule="auto"/>
              <w:ind w:left="0" w:firstLine="0"/>
              <w:rPr>
                <w:rFonts w:hint="default"/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</w:rPr>
              <w:t>Заместитель дирек</w:t>
            </w:r>
            <w:r>
              <w:rPr>
                <w:bCs/>
                <w:sz w:val="23"/>
                <w:szCs w:val="23"/>
                <w:lang w:val="ru-RU"/>
              </w:rPr>
              <w:t>тора</w:t>
            </w:r>
            <w:r>
              <w:rPr>
                <w:rFonts w:hint="default"/>
                <w:bCs/>
                <w:sz w:val="23"/>
                <w:szCs w:val="23"/>
                <w:lang w:val="ru-RU"/>
              </w:rPr>
              <w:t xml:space="preserve"> по образованию</w:t>
            </w:r>
          </w:p>
          <w:p>
            <w:pPr>
              <w:keepNext/>
              <w:adjustRightInd w:val="0"/>
              <w:spacing w:line="240" w:lineRule="auto"/>
              <w:ind w:left="0" w:firstLine="0"/>
              <w:rPr>
                <w:bCs/>
                <w:sz w:val="23"/>
                <w:szCs w:val="23"/>
              </w:rPr>
            </w:pPr>
            <w:r>
              <w:rPr>
                <w:rFonts w:hint="default"/>
                <w:bCs/>
                <w:sz w:val="23"/>
                <w:szCs w:val="23"/>
                <w:lang w:val="ru-RU"/>
              </w:rPr>
              <w:t>и взаимодействию с регионами</w:t>
            </w:r>
            <w:r>
              <w:rPr>
                <w:bCs/>
                <w:sz w:val="23"/>
                <w:szCs w:val="23"/>
              </w:rPr>
              <w:t xml:space="preserve"> </w:t>
            </w:r>
          </w:p>
          <w:p>
            <w:pPr>
              <w:keepNext/>
              <w:adjustRightInd w:val="0"/>
              <w:spacing w:line="240" w:lineRule="auto"/>
              <w:ind w:left="0" w:firstLine="0"/>
              <w:rPr>
                <w:bCs/>
                <w:sz w:val="23"/>
                <w:szCs w:val="23"/>
              </w:rPr>
            </w:pPr>
          </w:p>
          <w:p>
            <w:pPr>
              <w:keepNext/>
              <w:adjustRightInd w:val="0"/>
              <w:spacing w:line="240" w:lineRule="auto"/>
              <w:ind w:left="0" w:firstLine="0"/>
              <w:rPr>
                <w:rFonts w:hint="default"/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</w:rPr>
              <w:t>_____________________</w:t>
            </w:r>
            <w:r>
              <w:rPr>
                <w:rFonts w:hint="default"/>
                <w:bCs/>
                <w:sz w:val="23"/>
                <w:szCs w:val="23"/>
                <w:lang w:val="ru-RU"/>
              </w:rPr>
              <w:t xml:space="preserve"> С.О. Рябых</w:t>
            </w:r>
          </w:p>
          <w:p>
            <w:pPr>
              <w:keepNext/>
              <w:adjustRightInd w:val="0"/>
              <w:spacing w:line="240" w:lineRule="auto"/>
              <w:ind w:left="0" w:firstLine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М.П.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/>
              <w:adjustRightInd w:val="0"/>
              <w:spacing w:line="240" w:lineRule="auto"/>
              <w:ind w:left="0" w:firstLine="0"/>
              <w:jc w:val="center"/>
              <w:rPr>
                <w:b/>
                <w:bCs/>
                <w:sz w:val="23"/>
                <w:szCs w:val="23"/>
              </w:rPr>
            </w:pPr>
          </w:p>
          <w:p>
            <w:pPr>
              <w:keepNext/>
              <w:adjustRightInd w:val="0"/>
              <w:spacing w:line="240" w:lineRule="auto"/>
              <w:ind w:left="0" w:firstLine="0"/>
              <w:jc w:val="center"/>
              <w:rPr>
                <w:b/>
                <w:bCs/>
                <w:sz w:val="23"/>
                <w:szCs w:val="23"/>
              </w:rPr>
            </w:pPr>
          </w:p>
          <w:p>
            <w:pPr>
              <w:keepNext/>
              <w:adjustRightInd w:val="0"/>
              <w:spacing w:line="240" w:lineRule="auto"/>
              <w:ind w:left="0" w:firstLine="0"/>
              <w:jc w:val="center"/>
              <w:rPr>
                <w:b/>
                <w:bCs/>
                <w:sz w:val="23"/>
                <w:szCs w:val="23"/>
              </w:rPr>
            </w:pPr>
          </w:p>
          <w:p>
            <w:pPr>
              <w:keepNext/>
              <w:adjustRightInd w:val="0"/>
              <w:spacing w:line="240" w:lineRule="auto"/>
              <w:ind w:left="0" w:firstLine="0"/>
              <w:rPr>
                <w:rFonts w:hint="default"/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</w:rPr>
              <w:t xml:space="preserve">________________ 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center"/>
              <w:rPr>
                <w:bCs/>
                <w:sz w:val="23"/>
                <w:szCs w:val="23"/>
              </w:rPr>
            </w:pPr>
          </w:p>
        </w:tc>
      </w:tr>
    </w:tbl>
    <w:p>
      <w:pPr>
        <w:keepNext/>
        <w:adjustRightInd w:val="0"/>
        <w:jc w:val="center"/>
        <w:rPr>
          <w:b/>
          <w:bCs/>
          <w:sz w:val="24"/>
          <w:szCs w:val="24"/>
        </w:rPr>
      </w:pPr>
    </w:p>
    <w:p>
      <w:pPr>
        <w:tabs>
          <w:tab w:val="left" w:pos="0"/>
          <w:tab w:val="left" w:pos="3969"/>
        </w:tabs>
        <w:spacing w:line="240" w:lineRule="exact"/>
        <w:ind w:left="0" w:firstLine="0"/>
        <w:rPr>
          <w:bCs/>
          <w:sz w:val="24"/>
          <w:szCs w:val="24"/>
        </w:rPr>
      </w:pPr>
    </w:p>
    <w:p>
      <w:pPr>
        <w:tabs>
          <w:tab w:val="left" w:pos="6577"/>
        </w:tabs>
        <w:ind w:left="0" w:leftChars="0" w:firstLine="0" w:firstLineChars="0"/>
        <w:rPr>
          <w:sz w:val="24"/>
          <w:szCs w:val="24"/>
        </w:rPr>
      </w:pPr>
    </w:p>
    <w:p>
      <w:pPr>
        <w:tabs>
          <w:tab w:val="left" w:pos="6577"/>
        </w:tabs>
        <w:spacing w:line="240" w:lineRule="auto"/>
        <w:rPr>
          <w:szCs w:val="22"/>
        </w:rPr>
      </w:pPr>
      <w:r>
        <w:rPr>
          <w:szCs w:val="22"/>
        </w:rPr>
        <w:t xml:space="preserve">                                                         </w:t>
      </w:r>
      <w:r>
        <w:rPr>
          <w:rFonts w:hint="default"/>
          <w:szCs w:val="22"/>
          <w:lang w:val="ru-RU"/>
        </w:rPr>
        <w:t xml:space="preserve">                </w:t>
      </w:r>
      <w:r>
        <w:rPr>
          <w:szCs w:val="22"/>
        </w:rPr>
        <w:t xml:space="preserve">Приложение № 1 </w:t>
      </w:r>
    </w:p>
    <w:p>
      <w:pPr>
        <w:spacing w:line="240" w:lineRule="auto"/>
        <w:ind w:left="0" w:firstLine="0"/>
        <w:jc w:val="center"/>
        <w:rPr>
          <w:szCs w:val="22"/>
        </w:rPr>
      </w:pPr>
      <w:r>
        <w:rPr>
          <w:szCs w:val="22"/>
        </w:rPr>
        <w:t xml:space="preserve">                                                 </w:t>
      </w:r>
      <w:r>
        <w:rPr>
          <w:rFonts w:hint="default"/>
          <w:szCs w:val="22"/>
          <w:lang w:val="ru-RU"/>
        </w:rPr>
        <w:t xml:space="preserve">      </w:t>
      </w:r>
      <w:r>
        <w:rPr>
          <w:szCs w:val="22"/>
        </w:rPr>
        <w:t xml:space="preserve">к Договору об оказании платных образовательных услуг </w:t>
      </w:r>
    </w:p>
    <w:p>
      <w:pPr>
        <w:spacing w:line="240" w:lineRule="auto"/>
        <w:ind w:left="0" w:firstLine="3960" w:firstLineChars="1800"/>
        <w:jc w:val="left"/>
        <w:rPr>
          <w:szCs w:val="22"/>
        </w:rPr>
      </w:pPr>
      <w:r>
        <w:rPr>
          <w:szCs w:val="22"/>
          <w:lang w:val="ru-RU"/>
        </w:rPr>
        <w:t>п</w:t>
      </w:r>
      <w:r>
        <w:rPr>
          <w:szCs w:val="22"/>
        </w:rPr>
        <w:t>о подготовке</w:t>
      </w:r>
      <w:r>
        <w:rPr>
          <w:rFonts w:hint="default"/>
          <w:szCs w:val="22"/>
          <w:lang w:val="ru-RU"/>
        </w:rPr>
        <w:t xml:space="preserve"> </w:t>
      </w:r>
      <w:r>
        <w:rPr>
          <w:szCs w:val="22"/>
        </w:rPr>
        <w:t xml:space="preserve">научно-педагогических и научных кадров в </w:t>
      </w:r>
    </w:p>
    <w:p>
      <w:pPr>
        <w:spacing w:line="240" w:lineRule="auto"/>
        <w:ind w:left="0" w:firstLine="3960" w:firstLineChars="1800"/>
        <w:jc w:val="left"/>
        <w:rPr>
          <w:szCs w:val="22"/>
        </w:rPr>
      </w:pPr>
      <w:r>
        <w:rPr>
          <w:szCs w:val="22"/>
        </w:rPr>
        <w:t xml:space="preserve">системе послевузовского  профессионального образования </w:t>
      </w:r>
    </w:p>
    <w:p>
      <w:pPr>
        <w:spacing w:line="240" w:lineRule="auto"/>
        <w:ind w:left="0" w:firstLine="3960" w:firstLineChars="1800"/>
        <w:jc w:val="left"/>
        <w:rPr>
          <w:szCs w:val="22"/>
        </w:rPr>
      </w:pPr>
      <w:r>
        <w:rPr>
          <w:szCs w:val="22"/>
        </w:rPr>
        <w:t xml:space="preserve">(аспирантура) № </w:t>
      </w:r>
      <w:r>
        <w:rPr>
          <w:rFonts w:hint="default"/>
          <w:szCs w:val="22"/>
          <w:lang w:val="ru-RU"/>
        </w:rPr>
        <w:t>___</w:t>
      </w:r>
      <w:r>
        <w:rPr>
          <w:szCs w:val="22"/>
        </w:rPr>
        <w:t xml:space="preserve"> от </w:t>
      </w:r>
      <w:r>
        <w:rPr>
          <w:rFonts w:hint="default"/>
          <w:szCs w:val="22"/>
          <w:lang w:val="ru-RU"/>
        </w:rPr>
        <w:t>_______</w:t>
      </w:r>
      <w:r>
        <w:rPr>
          <w:szCs w:val="22"/>
        </w:rPr>
        <w:t>.20</w:t>
      </w:r>
      <w:r>
        <w:rPr>
          <w:rFonts w:hint="default"/>
          <w:szCs w:val="22"/>
          <w:lang w:val="ru-RU"/>
        </w:rPr>
        <w:t>2__</w:t>
      </w:r>
      <w:r>
        <w:rPr>
          <w:szCs w:val="22"/>
        </w:rPr>
        <w:t xml:space="preserve"> г.</w:t>
      </w:r>
    </w:p>
    <w:p>
      <w:pPr>
        <w:spacing w:line="240" w:lineRule="auto"/>
        <w:ind w:left="0" w:firstLine="0"/>
        <w:jc w:val="center"/>
        <w:rPr>
          <w:szCs w:val="22"/>
        </w:rPr>
      </w:pPr>
    </w:p>
    <w:p>
      <w:pPr>
        <w:spacing w:line="240" w:lineRule="auto"/>
        <w:ind w:left="0" w:firstLine="0"/>
        <w:jc w:val="center"/>
        <w:rPr>
          <w:szCs w:val="22"/>
        </w:rPr>
      </w:pPr>
    </w:p>
    <w:p>
      <w:pPr>
        <w:tabs>
          <w:tab w:val="left" w:pos="6577"/>
        </w:tabs>
        <w:spacing w:line="240" w:lineRule="auto"/>
        <w:rPr>
          <w:sz w:val="24"/>
          <w:szCs w:val="24"/>
        </w:rPr>
      </w:pPr>
    </w:p>
    <w:p>
      <w:pPr>
        <w:tabs>
          <w:tab w:val="left" w:pos="6577"/>
        </w:tabs>
        <w:rPr>
          <w:b/>
          <w:szCs w:val="22"/>
        </w:rPr>
      </w:pPr>
      <w:r>
        <w:rPr>
          <w:b/>
          <w:sz w:val="24"/>
          <w:szCs w:val="24"/>
        </w:rPr>
        <w:t xml:space="preserve">            </w:t>
      </w:r>
      <w:r>
        <w:rPr>
          <w:rFonts w:hint="default"/>
          <w:b/>
          <w:sz w:val="24"/>
          <w:szCs w:val="24"/>
          <w:lang w:val="ru-RU"/>
        </w:rPr>
        <w:t xml:space="preserve">         </w:t>
      </w:r>
      <w:r>
        <w:rPr>
          <w:b/>
          <w:sz w:val="24"/>
          <w:szCs w:val="24"/>
        </w:rPr>
        <w:t xml:space="preserve">  </w:t>
      </w:r>
      <w:r>
        <w:rPr>
          <w:b/>
          <w:szCs w:val="22"/>
        </w:rPr>
        <w:t>Программы подготовки научно-педагогических кадров в аспирантуре</w:t>
      </w:r>
      <w:r>
        <w:rPr>
          <w:b/>
          <w:szCs w:val="22"/>
        </w:rPr>
        <w:tab/>
      </w:r>
    </w:p>
    <w:p>
      <w:pPr>
        <w:tabs>
          <w:tab w:val="left" w:pos="6577"/>
        </w:tabs>
        <w:rPr>
          <w:b/>
          <w:szCs w:val="22"/>
        </w:rPr>
      </w:pPr>
    </w:p>
    <w:tbl>
      <w:tblPr>
        <w:tblStyle w:val="3"/>
        <w:tblW w:w="4692" w:type="pct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9"/>
        <w:gridCol w:w="3255"/>
        <w:gridCol w:w="1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ind w:left="0"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Наименование программ </w:t>
            </w:r>
          </w:p>
        </w:tc>
        <w:tc>
          <w:tcPr>
            <w:tcW w:w="16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Объем программ</w:t>
            </w:r>
          </w:p>
        </w:tc>
        <w:tc>
          <w:tcPr>
            <w:tcW w:w="10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Срок обучения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3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30.06.01 – фундаментальная  медицина</w:t>
            </w:r>
          </w:p>
        </w:tc>
        <w:tc>
          <w:tcPr>
            <w:tcW w:w="16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180 зачетных единиц</w:t>
            </w:r>
          </w:p>
        </w:tc>
        <w:tc>
          <w:tcPr>
            <w:tcW w:w="10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 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3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31.06.01 – клиническая медицина</w:t>
            </w:r>
          </w:p>
        </w:tc>
        <w:tc>
          <w:tcPr>
            <w:tcW w:w="16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</w:rPr>
              <w:t>180 зачетных единиц</w:t>
            </w:r>
          </w:p>
        </w:tc>
        <w:tc>
          <w:tcPr>
            <w:tcW w:w="10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 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3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06.06.01 – биологические науки</w:t>
            </w:r>
          </w:p>
        </w:tc>
        <w:tc>
          <w:tcPr>
            <w:tcW w:w="16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240 зачетных единиц</w:t>
            </w:r>
          </w:p>
        </w:tc>
        <w:tc>
          <w:tcPr>
            <w:tcW w:w="10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 года</w:t>
            </w:r>
          </w:p>
        </w:tc>
      </w:tr>
    </w:tbl>
    <w:p>
      <w:pPr>
        <w:tabs>
          <w:tab w:val="left" w:pos="6577"/>
        </w:tabs>
        <w:rPr>
          <w:b/>
          <w:sz w:val="24"/>
          <w:szCs w:val="24"/>
        </w:rPr>
      </w:pPr>
    </w:p>
    <w:p>
      <w:pPr>
        <w:tabs>
          <w:tab w:val="left" w:pos="6577"/>
        </w:tabs>
        <w:rPr>
          <w:b/>
          <w:sz w:val="24"/>
          <w:szCs w:val="24"/>
        </w:rPr>
      </w:pPr>
    </w:p>
    <w:p>
      <w:pPr>
        <w:tabs>
          <w:tab w:val="left" w:pos="65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ПОДПИСИ СТОРОН </w:t>
      </w:r>
    </w:p>
    <w:p>
      <w:pPr>
        <w:tabs>
          <w:tab w:val="left" w:pos="6577"/>
        </w:tabs>
        <w:rPr>
          <w:b/>
          <w:sz w:val="24"/>
          <w:szCs w:val="24"/>
        </w:rPr>
      </w:pPr>
    </w:p>
    <w:p>
      <w:pPr>
        <w:tabs>
          <w:tab w:val="left" w:pos="65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Исполнитель:                                                           Заказчик: </w:t>
      </w:r>
    </w:p>
    <w:tbl>
      <w:tblPr>
        <w:tblStyle w:val="3"/>
        <w:tblW w:w="0" w:type="auto"/>
        <w:tblInd w:w="4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8"/>
        <w:gridCol w:w="4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/>
              <w:adjustRightInd w:val="0"/>
              <w:spacing w:line="240" w:lineRule="auto"/>
              <w:ind w:left="0" w:firstLine="0"/>
              <w:rPr>
                <w:rFonts w:hint="default"/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</w:rPr>
              <w:t>Заместитель директора</w:t>
            </w:r>
            <w:r>
              <w:rPr>
                <w:rFonts w:hint="default"/>
                <w:bCs/>
                <w:sz w:val="23"/>
                <w:szCs w:val="23"/>
                <w:lang w:val="ru-RU"/>
              </w:rPr>
              <w:t xml:space="preserve"> по образованию </w:t>
            </w:r>
          </w:p>
          <w:p>
            <w:pPr>
              <w:keepNext/>
              <w:adjustRightInd w:val="0"/>
              <w:spacing w:line="240" w:lineRule="auto"/>
              <w:ind w:left="0" w:firstLine="0"/>
              <w:rPr>
                <w:bCs/>
                <w:sz w:val="23"/>
                <w:szCs w:val="23"/>
              </w:rPr>
            </w:pPr>
            <w:r>
              <w:rPr>
                <w:rFonts w:hint="default"/>
                <w:bCs/>
                <w:sz w:val="23"/>
                <w:szCs w:val="23"/>
                <w:lang w:val="ru-RU"/>
              </w:rPr>
              <w:t>и взаимодействию с регионами</w:t>
            </w:r>
            <w:r>
              <w:rPr>
                <w:bCs/>
                <w:sz w:val="23"/>
                <w:szCs w:val="23"/>
              </w:rPr>
              <w:t xml:space="preserve"> </w:t>
            </w:r>
          </w:p>
          <w:p>
            <w:pPr>
              <w:keepNext/>
              <w:adjustRightInd w:val="0"/>
              <w:spacing w:line="240" w:lineRule="auto"/>
              <w:ind w:left="0" w:firstLine="0"/>
              <w:rPr>
                <w:bCs/>
                <w:sz w:val="23"/>
                <w:szCs w:val="23"/>
              </w:rPr>
            </w:pPr>
          </w:p>
          <w:p>
            <w:pPr>
              <w:keepNext/>
              <w:adjustRightInd w:val="0"/>
              <w:spacing w:line="240" w:lineRule="auto"/>
              <w:ind w:left="0" w:firstLine="0"/>
              <w:rPr>
                <w:rFonts w:hint="default"/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</w:rPr>
              <w:t>______________________</w:t>
            </w:r>
            <w:r>
              <w:rPr>
                <w:bCs/>
                <w:sz w:val="23"/>
                <w:szCs w:val="23"/>
                <w:lang w:val="ru-RU"/>
              </w:rPr>
              <w:t>С</w:t>
            </w:r>
            <w:r>
              <w:rPr>
                <w:rFonts w:hint="default"/>
                <w:bCs/>
                <w:sz w:val="23"/>
                <w:szCs w:val="23"/>
                <w:lang w:val="ru-RU"/>
              </w:rPr>
              <w:t>.О.Рябых</w:t>
            </w:r>
          </w:p>
          <w:p>
            <w:pPr>
              <w:keepNext/>
              <w:adjustRightInd w:val="0"/>
              <w:spacing w:line="240" w:lineRule="auto"/>
              <w:ind w:left="0" w:firstLine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М.П.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keepNext/>
              <w:adjustRightInd w:val="0"/>
              <w:spacing w:line="240" w:lineRule="auto"/>
              <w:ind w:left="0" w:firstLine="0"/>
              <w:jc w:val="center"/>
              <w:rPr>
                <w:b/>
                <w:bCs/>
                <w:sz w:val="23"/>
                <w:szCs w:val="23"/>
              </w:rPr>
            </w:pPr>
          </w:p>
          <w:p>
            <w:pPr>
              <w:keepNext/>
              <w:adjustRightInd w:val="0"/>
              <w:spacing w:line="240" w:lineRule="auto"/>
              <w:ind w:left="0" w:firstLine="0"/>
              <w:jc w:val="center"/>
              <w:rPr>
                <w:b/>
                <w:bCs/>
                <w:sz w:val="23"/>
                <w:szCs w:val="23"/>
              </w:rPr>
            </w:pPr>
          </w:p>
          <w:p>
            <w:pPr>
              <w:keepNext/>
              <w:adjustRightInd w:val="0"/>
              <w:spacing w:line="240" w:lineRule="auto"/>
              <w:ind w:left="0" w:firstLine="0"/>
              <w:jc w:val="center"/>
              <w:rPr>
                <w:b/>
                <w:bCs/>
                <w:sz w:val="23"/>
                <w:szCs w:val="23"/>
              </w:rPr>
            </w:pPr>
          </w:p>
          <w:p>
            <w:pPr>
              <w:keepNext/>
              <w:adjustRightInd w:val="0"/>
              <w:spacing w:line="240" w:lineRule="auto"/>
              <w:ind w:left="0" w:firstLine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________________</w:t>
            </w:r>
            <w:r>
              <w:rPr>
                <w:rFonts w:hint="default"/>
                <w:bCs/>
                <w:sz w:val="23"/>
                <w:szCs w:val="23"/>
                <w:lang w:val="ru-RU"/>
              </w:rPr>
              <w:t xml:space="preserve"> </w:t>
            </w:r>
          </w:p>
          <w:p>
            <w:pPr>
              <w:keepNext/>
              <w:adjustRightInd w:val="0"/>
              <w:spacing w:line="240" w:lineRule="auto"/>
              <w:ind w:left="0" w:firstLine="0"/>
              <w:jc w:val="center"/>
              <w:rPr>
                <w:bCs/>
                <w:sz w:val="23"/>
                <w:szCs w:val="23"/>
              </w:rPr>
            </w:pPr>
          </w:p>
        </w:tc>
      </w:tr>
    </w:tbl>
    <w:p>
      <w:pPr>
        <w:keepNext/>
        <w:adjustRightInd w:val="0"/>
        <w:jc w:val="center"/>
        <w:rPr>
          <w:b/>
          <w:bCs/>
          <w:sz w:val="24"/>
          <w:szCs w:val="24"/>
        </w:rPr>
      </w:pPr>
    </w:p>
    <w:p>
      <w:pPr>
        <w:tabs>
          <w:tab w:val="left" w:pos="0"/>
          <w:tab w:val="left" w:pos="3969"/>
        </w:tabs>
        <w:spacing w:line="240" w:lineRule="exact"/>
        <w:ind w:left="0" w:firstLine="0"/>
        <w:rPr>
          <w:bCs/>
          <w:sz w:val="24"/>
          <w:szCs w:val="24"/>
        </w:rPr>
      </w:pPr>
    </w:p>
    <w:p>
      <w:pPr>
        <w:tabs>
          <w:tab w:val="left" w:pos="6577"/>
        </w:tabs>
        <w:rPr>
          <w:b/>
          <w:sz w:val="24"/>
          <w:szCs w:val="24"/>
        </w:rPr>
      </w:pPr>
    </w:p>
    <w:sectPr>
      <w:footerReference r:id="rId7" w:type="default"/>
      <w:type w:val="continuous"/>
      <w:pgSz w:w="11900" w:h="16820"/>
      <w:pgMar w:top="709" w:right="560" w:bottom="567" w:left="1134" w:header="720" w:footer="720" w:gutter="0"/>
      <w:cols w:space="6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rFonts w:hint="default"/>
        <w:lang w:val="ru-RU"/>
      </w:rPr>
    </w:pPr>
    <w:r>
      <w:rPr>
        <w:sz w:val="22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default"/>
        <w:lang w:val="ru-RU"/>
      </w:rPr>
      <w:t>Центр ____________ С.О.Рябых                                                           Заказчик  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1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right="360"/>
      <w:rPr>
        <w:lang w:val="ru-RU"/>
      </w:rPr>
    </w:pPr>
    <w:r>
      <w:rPr>
        <w:sz w:val="22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57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doNotShadeFormData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footnoteLayoutLikeWW8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713"/>
    <w:rsid w:val="0000105C"/>
    <w:rsid w:val="0001103C"/>
    <w:rsid w:val="00012A90"/>
    <w:rsid w:val="00017DB7"/>
    <w:rsid w:val="00023427"/>
    <w:rsid w:val="000241DE"/>
    <w:rsid w:val="00024B80"/>
    <w:rsid w:val="00025C2F"/>
    <w:rsid w:val="00031146"/>
    <w:rsid w:val="00031A8A"/>
    <w:rsid w:val="00046A2D"/>
    <w:rsid w:val="00050E4A"/>
    <w:rsid w:val="00054280"/>
    <w:rsid w:val="000555A7"/>
    <w:rsid w:val="00055997"/>
    <w:rsid w:val="00064A7B"/>
    <w:rsid w:val="0006742B"/>
    <w:rsid w:val="00073E8A"/>
    <w:rsid w:val="00076D48"/>
    <w:rsid w:val="00090132"/>
    <w:rsid w:val="00092723"/>
    <w:rsid w:val="000A4DA7"/>
    <w:rsid w:val="000B214A"/>
    <w:rsid w:val="000B561E"/>
    <w:rsid w:val="000C6A2B"/>
    <w:rsid w:val="000E08A3"/>
    <w:rsid w:val="000E2B73"/>
    <w:rsid w:val="000F281F"/>
    <w:rsid w:val="000F2ADE"/>
    <w:rsid w:val="000F43DE"/>
    <w:rsid w:val="000F55F3"/>
    <w:rsid w:val="000F64F9"/>
    <w:rsid w:val="00102436"/>
    <w:rsid w:val="00110F4D"/>
    <w:rsid w:val="00122298"/>
    <w:rsid w:val="0013229E"/>
    <w:rsid w:val="0013456B"/>
    <w:rsid w:val="00135C69"/>
    <w:rsid w:val="0014182C"/>
    <w:rsid w:val="001450B7"/>
    <w:rsid w:val="00162C42"/>
    <w:rsid w:val="00164922"/>
    <w:rsid w:val="00164A04"/>
    <w:rsid w:val="00167D26"/>
    <w:rsid w:val="00177A7E"/>
    <w:rsid w:val="0018080D"/>
    <w:rsid w:val="00181D06"/>
    <w:rsid w:val="001A1117"/>
    <w:rsid w:val="001C277C"/>
    <w:rsid w:val="001C6AA5"/>
    <w:rsid w:val="001F14EE"/>
    <w:rsid w:val="001F5140"/>
    <w:rsid w:val="00201498"/>
    <w:rsid w:val="0021182D"/>
    <w:rsid w:val="00213C09"/>
    <w:rsid w:val="00223071"/>
    <w:rsid w:val="0022393E"/>
    <w:rsid w:val="00232AE1"/>
    <w:rsid w:val="002332EE"/>
    <w:rsid w:val="00252B58"/>
    <w:rsid w:val="00261A80"/>
    <w:rsid w:val="00261B71"/>
    <w:rsid w:val="002960D4"/>
    <w:rsid w:val="002C4C45"/>
    <w:rsid w:val="002D2D3E"/>
    <w:rsid w:val="002D6361"/>
    <w:rsid w:val="002F1993"/>
    <w:rsid w:val="00312FE6"/>
    <w:rsid w:val="00316161"/>
    <w:rsid w:val="003209B7"/>
    <w:rsid w:val="0032185F"/>
    <w:rsid w:val="00324920"/>
    <w:rsid w:val="00335BBD"/>
    <w:rsid w:val="003428B1"/>
    <w:rsid w:val="00363CCB"/>
    <w:rsid w:val="003766FF"/>
    <w:rsid w:val="00380E90"/>
    <w:rsid w:val="00384DA9"/>
    <w:rsid w:val="00385FA7"/>
    <w:rsid w:val="00392388"/>
    <w:rsid w:val="00394D89"/>
    <w:rsid w:val="00397292"/>
    <w:rsid w:val="00397577"/>
    <w:rsid w:val="003A6E3A"/>
    <w:rsid w:val="003B486B"/>
    <w:rsid w:val="003B57FB"/>
    <w:rsid w:val="003C012F"/>
    <w:rsid w:val="003C2B34"/>
    <w:rsid w:val="003E2F27"/>
    <w:rsid w:val="003F09F9"/>
    <w:rsid w:val="003F0A12"/>
    <w:rsid w:val="00413A5A"/>
    <w:rsid w:val="004150BF"/>
    <w:rsid w:val="00415EC2"/>
    <w:rsid w:val="00421D84"/>
    <w:rsid w:val="0044106A"/>
    <w:rsid w:val="00451F84"/>
    <w:rsid w:val="00453548"/>
    <w:rsid w:val="00456116"/>
    <w:rsid w:val="00466FEF"/>
    <w:rsid w:val="00467835"/>
    <w:rsid w:val="004851EB"/>
    <w:rsid w:val="004900FF"/>
    <w:rsid w:val="004B650D"/>
    <w:rsid w:val="004B69CA"/>
    <w:rsid w:val="004B6ADF"/>
    <w:rsid w:val="004B74D4"/>
    <w:rsid w:val="004D7493"/>
    <w:rsid w:val="004E06FA"/>
    <w:rsid w:val="004E397C"/>
    <w:rsid w:val="004F082C"/>
    <w:rsid w:val="0050767C"/>
    <w:rsid w:val="0051553B"/>
    <w:rsid w:val="0052018B"/>
    <w:rsid w:val="0052156B"/>
    <w:rsid w:val="00522199"/>
    <w:rsid w:val="00523CAD"/>
    <w:rsid w:val="0053524F"/>
    <w:rsid w:val="005411C0"/>
    <w:rsid w:val="00543356"/>
    <w:rsid w:val="00543DBF"/>
    <w:rsid w:val="0054536E"/>
    <w:rsid w:val="00554BC4"/>
    <w:rsid w:val="00556481"/>
    <w:rsid w:val="005653FD"/>
    <w:rsid w:val="00565443"/>
    <w:rsid w:val="00572963"/>
    <w:rsid w:val="005765C8"/>
    <w:rsid w:val="0058421A"/>
    <w:rsid w:val="00585BF1"/>
    <w:rsid w:val="00597787"/>
    <w:rsid w:val="005B5177"/>
    <w:rsid w:val="005C08BE"/>
    <w:rsid w:val="005C1AF6"/>
    <w:rsid w:val="005D6A3A"/>
    <w:rsid w:val="005F0C21"/>
    <w:rsid w:val="005F6723"/>
    <w:rsid w:val="00601A48"/>
    <w:rsid w:val="00604757"/>
    <w:rsid w:val="00614400"/>
    <w:rsid w:val="00624A9A"/>
    <w:rsid w:val="006347C1"/>
    <w:rsid w:val="00634BBD"/>
    <w:rsid w:val="00661140"/>
    <w:rsid w:val="00667ED3"/>
    <w:rsid w:val="006777BF"/>
    <w:rsid w:val="006866C5"/>
    <w:rsid w:val="00691EE1"/>
    <w:rsid w:val="006926A6"/>
    <w:rsid w:val="00697DAB"/>
    <w:rsid w:val="006A3E00"/>
    <w:rsid w:val="006A6064"/>
    <w:rsid w:val="006F3497"/>
    <w:rsid w:val="006F599A"/>
    <w:rsid w:val="00702CF1"/>
    <w:rsid w:val="00704E2E"/>
    <w:rsid w:val="007117DA"/>
    <w:rsid w:val="00721D2D"/>
    <w:rsid w:val="007277F0"/>
    <w:rsid w:val="007279FC"/>
    <w:rsid w:val="0073050D"/>
    <w:rsid w:val="00730D6C"/>
    <w:rsid w:val="00735989"/>
    <w:rsid w:val="007448C9"/>
    <w:rsid w:val="00751001"/>
    <w:rsid w:val="00775ECE"/>
    <w:rsid w:val="0077641B"/>
    <w:rsid w:val="00783308"/>
    <w:rsid w:val="007866AF"/>
    <w:rsid w:val="00796E99"/>
    <w:rsid w:val="007A28F1"/>
    <w:rsid w:val="007B1D52"/>
    <w:rsid w:val="007C0292"/>
    <w:rsid w:val="007C75F9"/>
    <w:rsid w:val="007D68B5"/>
    <w:rsid w:val="007E0EA8"/>
    <w:rsid w:val="007F2701"/>
    <w:rsid w:val="007F5863"/>
    <w:rsid w:val="00801A61"/>
    <w:rsid w:val="008044B1"/>
    <w:rsid w:val="00805973"/>
    <w:rsid w:val="00810D82"/>
    <w:rsid w:val="00811713"/>
    <w:rsid w:val="0081219C"/>
    <w:rsid w:val="00832167"/>
    <w:rsid w:val="008329A1"/>
    <w:rsid w:val="008431CF"/>
    <w:rsid w:val="00846B82"/>
    <w:rsid w:val="00871D9D"/>
    <w:rsid w:val="00877C17"/>
    <w:rsid w:val="0088200D"/>
    <w:rsid w:val="00890B4B"/>
    <w:rsid w:val="00890F1C"/>
    <w:rsid w:val="008923A8"/>
    <w:rsid w:val="008A0C2A"/>
    <w:rsid w:val="008B075E"/>
    <w:rsid w:val="008B2D2A"/>
    <w:rsid w:val="008D0340"/>
    <w:rsid w:val="008E42EC"/>
    <w:rsid w:val="008E5054"/>
    <w:rsid w:val="008E591A"/>
    <w:rsid w:val="008F3257"/>
    <w:rsid w:val="00912830"/>
    <w:rsid w:val="009154A3"/>
    <w:rsid w:val="0092405B"/>
    <w:rsid w:val="00931135"/>
    <w:rsid w:val="009369DF"/>
    <w:rsid w:val="00937C98"/>
    <w:rsid w:val="00940B13"/>
    <w:rsid w:val="00945798"/>
    <w:rsid w:val="009457B6"/>
    <w:rsid w:val="00974DEB"/>
    <w:rsid w:val="00974F3F"/>
    <w:rsid w:val="00981A49"/>
    <w:rsid w:val="00990755"/>
    <w:rsid w:val="009B7E3F"/>
    <w:rsid w:val="009D0A5C"/>
    <w:rsid w:val="009D312E"/>
    <w:rsid w:val="00A0105F"/>
    <w:rsid w:val="00A0443C"/>
    <w:rsid w:val="00A07749"/>
    <w:rsid w:val="00A17F1A"/>
    <w:rsid w:val="00A3629E"/>
    <w:rsid w:val="00A469C7"/>
    <w:rsid w:val="00A57B8F"/>
    <w:rsid w:val="00A651C1"/>
    <w:rsid w:val="00A87AEA"/>
    <w:rsid w:val="00A90693"/>
    <w:rsid w:val="00AA1EF2"/>
    <w:rsid w:val="00AB1E85"/>
    <w:rsid w:val="00AC4B79"/>
    <w:rsid w:val="00AD624D"/>
    <w:rsid w:val="00AD6540"/>
    <w:rsid w:val="00AD7C3F"/>
    <w:rsid w:val="00AE035D"/>
    <w:rsid w:val="00AF0F8C"/>
    <w:rsid w:val="00B12675"/>
    <w:rsid w:val="00B1578F"/>
    <w:rsid w:val="00B1679A"/>
    <w:rsid w:val="00B25975"/>
    <w:rsid w:val="00B461B4"/>
    <w:rsid w:val="00B5732D"/>
    <w:rsid w:val="00B7249B"/>
    <w:rsid w:val="00B827BB"/>
    <w:rsid w:val="00B87990"/>
    <w:rsid w:val="00BA088A"/>
    <w:rsid w:val="00BA3736"/>
    <w:rsid w:val="00BB521C"/>
    <w:rsid w:val="00BB72F1"/>
    <w:rsid w:val="00BB73F6"/>
    <w:rsid w:val="00BC2220"/>
    <w:rsid w:val="00BC6E93"/>
    <w:rsid w:val="00BC6F92"/>
    <w:rsid w:val="00BD10BD"/>
    <w:rsid w:val="00BD1BE9"/>
    <w:rsid w:val="00BE5178"/>
    <w:rsid w:val="00BF16FE"/>
    <w:rsid w:val="00C017C6"/>
    <w:rsid w:val="00C03BE1"/>
    <w:rsid w:val="00C0415E"/>
    <w:rsid w:val="00C11321"/>
    <w:rsid w:val="00C22F1A"/>
    <w:rsid w:val="00C246AE"/>
    <w:rsid w:val="00C26453"/>
    <w:rsid w:val="00C505CA"/>
    <w:rsid w:val="00C53760"/>
    <w:rsid w:val="00C66D1E"/>
    <w:rsid w:val="00C72921"/>
    <w:rsid w:val="00C77F56"/>
    <w:rsid w:val="00C9379B"/>
    <w:rsid w:val="00CA1F24"/>
    <w:rsid w:val="00CA3C90"/>
    <w:rsid w:val="00CA7A17"/>
    <w:rsid w:val="00CB07A2"/>
    <w:rsid w:val="00CB3EC7"/>
    <w:rsid w:val="00CB4B6B"/>
    <w:rsid w:val="00CB4F04"/>
    <w:rsid w:val="00CC312B"/>
    <w:rsid w:val="00CC69F8"/>
    <w:rsid w:val="00CE0D5F"/>
    <w:rsid w:val="00CF3BBA"/>
    <w:rsid w:val="00CF5E82"/>
    <w:rsid w:val="00D06594"/>
    <w:rsid w:val="00D221A6"/>
    <w:rsid w:val="00D2386E"/>
    <w:rsid w:val="00D43CA6"/>
    <w:rsid w:val="00D455A1"/>
    <w:rsid w:val="00D609D0"/>
    <w:rsid w:val="00D66E93"/>
    <w:rsid w:val="00D92F51"/>
    <w:rsid w:val="00D939EF"/>
    <w:rsid w:val="00DA7CBD"/>
    <w:rsid w:val="00DD0878"/>
    <w:rsid w:val="00DE1842"/>
    <w:rsid w:val="00DE7888"/>
    <w:rsid w:val="00DE7ABF"/>
    <w:rsid w:val="00DF6CBF"/>
    <w:rsid w:val="00E22AF1"/>
    <w:rsid w:val="00E25405"/>
    <w:rsid w:val="00E345CE"/>
    <w:rsid w:val="00E50AFA"/>
    <w:rsid w:val="00E52B92"/>
    <w:rsid w:val="00E54BB6"/>
    <w:rsid w:val="00E67F09"/>
    <w:rsid w:val="00E763F2"/>
    <w:rsid w:val="00E8201B"/>
    <w:rsid w:val="00E92F8D"/>
    <w:rsid w:val="00E954BA"/>
    <w:rsid w:val="00EA6125"/>
    <w:rsid w:val="00EB43DC"/>
    <w:rsid w:val="00ED13EE"/>
    <w:rsid w:val="00ED2DC8"/>
    <w:rsid w:val="00ED52BE"/>
    <w:rsid w:val="00ED611A"/>
    <w:rsid w:val="00EE1DAA"/>
    <w:rsid w:val="00EE36AF"/>
    <w:rsid w:val="00EF21B5"/>
    <w:rsid w:val="00F06623"/>
    <w:rsid w:val="00F1146A"/>
    <w:rsid w:val="00F241D8"/>
    <w:rsid w:val="00F324D8"/>
    <w:rsid w:val="00F426A1"/>
    <w:rsid w:val="00F50DA4"/>
    <w:rsid w:val="00F554A5"/>
    <w:rsid w:val="00F56D24"/>
    <w:rsid w:val="00F70140"/>
    <w:rsid w:val="00F73847"/>
    <w:rsid w:val="00F86B12"/>
    <w:rsid w:val="00F904AF"/>
    <w:rsid w:val="00F966B1"/>
    <w:rsid w:val="00FA17D7"/>
    <w:rsid w:val="00FB5792"/>
    <w:rsid w:val="00FC581F"/>
    <w:rsid w:val="00FC718D"/>
    <w:rsid w:val="00FD0014"/>
    <w:rsid w:val="00FE513F"/>
    <w:rsid w:val="00FE6F2C"/>
    <w:rsid w:val="00FF0E51"/>
    <w:rsid w:val="00FF4E2B"/>
    <w:rsid w:val="013C6A08"/>
    <w:rsid w:val="053F21B0"/>
    <w:rsid w:val="060C1662"/>
    <w:rsid w:val="08825601"/>
    <w:rsid w:val="0C134347"/>
    <w:rsid w:val="0EB64E89"/>
    <w:rsid w:val="11B01307"/>
    <w:rsid w:val="11C55A83"/>
    <w:rsid w:val="11F372E4"/>
    <w:rsid w:val="155F0AE8"/>
    <w:rsid w:val="16EC2938"/>
    <w:rsid w:val="18EE065B"/>
    <w:rsid w:val="1B507064"/>
    <w:rsid w:val="1DD21676"/>
    <w:rsid w:val="1FF31F7A"/>
    <w:rsid w:val="21047F07"/>
    <w:rsid w:val="245B3B76"/>
    <w:rsid w:val="259E1033"/>
    <w:rsid w:val="29C205B2"/>
    <w:rsid w:val="33856011"/>
    <w:rsid w:val="355F511E"/>
    <w:rsid w:val="3B6D7772"/>
    <w:rsid w:val="3D283160"/>
    <w:rsid w:val="3D6067A8"/>
    <w:rsid w:val="418F0B6A"/>
    <w:rsid w:val="4700716C"/>
    <w:rsid w:val="4C2E661F"/>
    <w:rsid w:val="4EA4433D"/>
    <w:rsid w:val="4F1C4FEB"/>
    <w:rsid w:val="52B33DB4"/>
    <w:rsid w:val="53EE076E"/>
    <w:rsid w:val="54312C44"/>
    <w:rsid w:val="55374035"/>
    <w:rsid w:val="55BB6FB8"/>
    <w:rsid w:val="571464E6"/>
    <w:rsid w:val="5C0D22D7"/>
    <w:rsid w:val="60AE6483"/>
    <w:rsid w:val="64A87ACD"/>
    <w:rsid w:val="64AC2D2E"/>
    <w:rsid w:val="6795621A"/>
    <w:rsid w:val="67E23AD5"/>
    <w:rsid w:val="67E62F43"/>
    <w:rsid w:val="68AD42EB"/>
    <w:rsid w:val="71A81624"/>
    <w:rsid w:val="72476893"/>
    <w:rsid w:val="72F11C5D"/>
    <w:rsid w:val="75812C66"/>
    <w:rsid w:val="78D43491"/>
    <w:rsid w:val="799F09D4"/>
    <w:rsid w:val="7C0B1195"/>
    <w:rsid w:val="7C3510F8"/>
    <w:rsid w:val="7DE91F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pacing w:line="300" w:lineRule="auto"/>
      <w:ind w:left="400" w:hanging="420"/>
    </w:pPr>
    <w:rPr>
      <w:rFonts w:ascii="Times New Roman" w:hAnsi="Times New Roman" w:eastAsia="Times New Roman" w:cs="Times New Roman"/>
      <w:snapToGrid w:val="0"/>
      <w:sz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qFormat/>
    <w:uiPriority w:val="0"/>
    <w:rPr>
      <w:vertAlign w:val="superscript"/>
    </w:rPr>
  </w:style>
  <w:style w:type="character" w:styleId="5">
    <w:name w:val="page number"/>
    <w:basedOn w:val="2"/>
    <w:qFormat/>
    <w:uiPriority w:val="0"/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Body Text 2"/>
    <w:basedOn w:val="1"/>
    <w:qFormat/>
    <w:uiPriority w:val="0"/>
    <w:pPr>
      <w:tabs>
        <w:tab w:val="left" w:pos="0"/>
      </w:tabs>
      <w:spacing w:line="240" w:lineRule="auto"/>
      <w:ind w:left="0" w:firstLine="0"/>
      <w:jc w:val="both"/>
    </w:pPr>
    <w:rPr>
      <w:b/>
      <w:sz w:val="23"/>
    </w:rPr>
  </w:style>
  <w:style w:type="paragraph" w:styleId="8">
    <w:name w:val="Body Text Indent 3"/>
    <w:basedOn w:val="1"/>
    <w:qFormat/>
    <w:uiPriority w:val="0"/>
    <w:pPr>
      <w:spacing w:line="240" w:lineRule="auto"/>
      <w:jc w:val="both"/>
    </w:pPr>
    <w:rPr>
      <w:b/>
      <w:sz w:val="24"/>
    </w:rPr>
  </w:style>
  <w:style w:type="paragraph" w:styleId="9">
    <w:name w:val="footnote text"/>
    <w:basedOn w:val="1"/>
    <w:semiHidden/>
    <w:qFormat/>
    <w:uiPriority w:val="0"/>
    <w:rPr>
      <w:sz w:val="20"/>
    </w:r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1">
    <w:name w:val="Body Text"/>
    <w:basedOn w:val="1"/>
    <w:qFormat/>
    <w:uiPriority w:val="0"/>
    <w:pPr>
      <w:spacing w:line="240" w:lineRule="auto"/>
      <w:ind w:left="0" w:firstLine="0"/>
      <w:jc w:val="both"/>
    </w:pPr>
    <w:rPr>
      <w:sz w:val="24"/>
    </w:rPr>
  </w:style>
  <w:style w:type="paragraph" w:styleId="12">
    <w:name w:val="Body Text Indent"/>
    <w:basedOn w:val="1"/>
    <w:qFormat/>
    <w:uiPriority w:val="0"/>
    <w:pPr>
      <w:spacing w:line="240" w:lineRule="auto"/>
      <w:ind w:left="426" w:firstLine="0"/>
      <w:jc w:val="both"/>
    </w:pPr>
    <w:rPr>
      <w:b/>
      <w:sz w:val="24"/>
    </w:rPr>
  </w:style>
  <w:style w:type="paragraph" w:styleId="13">
    <w:name w:val="Title"/>
    <w:basedOn w:val="1"/>
    <w:qFormat/>
    <w:uiPriority w:val="0"/>
    <w:pPr>
      <w:spacing w:line="240" w:lineRule="auto"/>
      <w:ind w:left="0" w:firstLine="0"/>
      <w:jc w:val="center"/>
    </w:pPr>
    <w:rPr>
      <w:b/>
      <w:sz w:val="24"/>
    </w:rPr>
  </w:style>
  <w:style w:type="paragraph" w:styleId="14">
    <w:name w:val="footer"/>
    <w:basedOn w:val="1"/>
    <w:link w:val="21"/>
    <w:qFormat/>
    <w:uiPriority w:val="99"/>
    <w:pPr>
      <w:tabs>
        <w:tab w:val="center" w:pos="4153"/>
        <w:tab w:val="right" w:pos="8306"/>
      </w:tabs>
    </w:pPr>
  </w:style>
  <w:style w:type="paragraph" w:styleId="15">
    <w:name w:val="Body Text Indent 2"/>
    <w:basedOn w:val="1"/>
    <w:qFormat/>
    <w:uiPriority w:val="0"/>
    <w:pPr>
      <w:tabs>
        <w:tab w:val="left" w:pos="426"/>
      </w:tabs>
      <w:spacing w:line="240" w:lineRule="auto"/>
      <w:ind w:left="426" w:hanging="426"/>
      <w:jc w:val="both"/>
    </w:pPr>
    <w:rPr>
      <w:sz w:val="24"/>
    </w:rPr>
  </w:style>
  <w:style w:type="table" w:styleId="1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FR1"/>
    <w:qFormat/>
    <w:uiPriority w:val="0"/>
    <w:pPr>
      <w:widowControl w:val="0"/>
      <w:spacing w:before="40"/>
    </w:pPr>
    <w:rPr>
      <w:rFonts w:ascii="Arial" w:hAnsi="Arial" w:eastAsia="Times New Roman" w:cs="Times New Roman"/>
      <w:snapToGrid w:val="0"/>
      <w:sz w:val="22"/>
      <w:lang w:val="ru-RU" w:eastAsia="ru-RU" w:bidi="ar-SA"/>
    </w:rPr>
  </w:style>
  <w:style w:type="paragraph" w:customStyle="1" w:styleId="18">
    <w:name w:val="FR2"/>
    <w:qFormat/>
    <w:uiPriority w:val="0"/>
    <w:pPr>
      <w:widowControl w:val="0"/>
      <w:jc w:val="center"/>
    </w:pPr>
    <w:rPr>
      <w:rFonts w:ascii="Arial" w:hAnsi="Arial" w:eastAsia="Times New Roman" w:cs="Times New Roman"/>
      <w:i/>
      <w:snapToGrid w:val="0"/>
      <w:sz w:val="18"/>
      <w:lang w:val="ru-RU" w:eastAsia="ru-RU" w:bidi="ar-SA"/>
    </w:rPr>
  </w:style>
  <w:style w:type="paragraph" w:styleId="19">
    <w:name w:val="List Paragraph"/>
    <w:basedOn w:val="1"/>
    <w:qFormat/>
    <w:uiPriority w:val="34"/>
    <w:pPr>
      <w:widowControl/>
      <w:spacing w:after="200" w:line="276" w:lineRule="auto"/>
      <w:ind w:left="720" w:firstLine="0"/>
      <w:contextualSpacing/>
    </w:pPr>
    <w:rPr>
      <w:rFonts w:ascii="Calibri" w:hAnsi="Calibri" w:eastAsia="Calibri"/>
      <w:snapToGrid/>
      <w:szCs w:val="22"/>
      <w:lang w:eastAsia="en-US"/>
    </w:rPr>
  </w:style>
  <w:style w:type="paragraph" w:customStyle="1" w:styleId="2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21">
    <w:name w:val="Нижний колонтитул Знак"/>
    <w:link w:val="14"/>
    <w:qFormat/>
    <w:uiPriority w:val="99"/>
    <w:rPr>
      <w:snapToGrid/>
      <w:sz w:val="22"/>
    </w:rPr>
  </w:style>
  <w:style w:type="character" w:customStyle="1" w:styleId="22">
    <w:name w:val="apple-converted-space"/>
    <w:basedOn w:val="2"/>
    <w:qFormat/>
    <w:uiPriority w:val="0"/>
  </w:style>
  <w:style w:type="character" w:customStyle="1" w:styleId="23">
    <w:name w:val="match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Layer_offise</Company>
  <Pages>6</Pages>
  <Words>2878</Words>
  <Characters>16406</Characters>
  <Lines>136</Lines>
  <Paragraphs>38</Paragraphs>
  <TotalTime>5</TotalTime>
  <ScaleCrop>false</ScaleCrop>
  <LinksUpToDate>false</LinksUpToDate>
  <CharactersWithSpaces>19246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2019-08-30T09:43:00Z</dcterms:created>
  <dc:creator>CLR OEM User</dc:creator>
  <cp:lastModifiedBy>user</cp:lastModifiedBy>
  <cp:lastPrinted>2021-07-15T11:11:00Z</cp:lastPrinted>
  <dcterms:modified xsi:type="dcterms:W3CDTF">2021-08-10T07:00:37Z</dcterms:modified>
  <dc:title>ДОГОВОР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